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42" w:rsidRPr="00EA7C85" w:rsidRDefault="00A73B42" w:rsidP="00A73B42">
      <w:pPr>
        <w:pStyle w:val="a4"/>
        <w:ind w:left="-567" w:right="-235"/>
        <w:rPr>
          <w:sz w:val="22"/>
          <w:szCs w:val="22"/>
        </w:rPr>
      </w:pPr>
      <w:r w:rsidRPr="00EA7C85">
        <w:rPr>
          <w:sz w:val="22"/>
          <w:szCs w:val="22"/>
        </w:rPr>
        <w:t>Информация</w:t>
      </w:r>
    </w:p>
    <w:p w:rsidR="00A73B42" w:rsidRPr="00EA7C85" w:rsidRDefault="00A73B42" w:rsidP="00A73B42">
      <w:pPr>
        <w:pStyle w:val="a4"/>
        <w:ind w:left="-567" w:right="-235"/>
        <w:rPr>
          <w:rStyle w:val="apple-converted-space"/>
          <w:color w:val="0000FF"/>
          <w:sz w:val="22"/>
          <w:szCs w:val="22"/>
          <w:bdr w:val="none" w:sz="0" w:space="0" w:color="auto" w:frame="1"/>
          <w:shd w:val="clear" w:color="auto" w:fill="FFFFFF"/>
        </w:rPr>
      </w:pPr>
      <w:r w:rsidRPr="00EA7C85">
        <w:rPr>
          <w:sz w:val="22"/>
          <w:szCs w:val="22"/>
        </w:rPr>
        <w:t xml:space="preserve"> о размещении извещения о проведении аукциона в электронной форме на официальном сайте </w:t>
      </w:r>
      <w:r w:rsidRPr="00EA7C85">
        <w:rPr>
          <w:sz w:val="22"/>
          <w:szCs w:val="22"/>
          <w:lang w:val="en-US"/>
        </w:rPr>
        <w:t>www</w:t>
      </w:r>
      <w:r w:rsidRPr="00EA7C85">
        <w:rPr>
          <w:sz w:val="22"/>
          <w:szCs w:val="22"/>
        </w:rPr>
        <w:t>.torgi.gov.ru</w:t>
      </w:r>
      <w:r w:rsidRPr="00EA7C85">
        <w:rPr>
          <w:rStyle w:val="apple-converted-space"/>
          <w:color w:val="0000FF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A73B42" w:rsidRPr="00B42F78" w:rsidRDefault="00A73B42" w:rsidP="00A73B42">
      <w:pPr>
        <w:pStyle w:val="a4"/>
        <w:ind w:right="-235"/>
        <w:jc w:val="left"/>
        <w:rPr>
          <w:i/>
          <w:sz w:val="10"/>
          <w:szCs w:val="10"/>
        </w:rPr>
      </w:pPr>
    </w:p>
    <w:p w:rsidR="00A73B42" w:rsidRPr="00EA7C85" w:rsidRDefault="004D35D6" w:rsidP="00A73B42">
      <w:pPr>
        <w:pStyle w:val="af0"/>
        <w:ind w:right="49" w:firstLine="709"/>
        <w:jc w:val="both"/>
        <w:rPr>
          <w:b w:val="0"/>
          <w:szCs w:val="22"/>
          <w:lang w:val="ru-RU"/>
        </w:rPr>
      </w:pPr>
      <w:r w:rsidRPr="00EA7C85">
        <w:rPr>
          <w:b w:val="0"/>
          <w:szCs w:val="22"/>
        </w:rPr>
        <w:t xml:space="preserve">Муниципальное </w:t>
      </w:r>
      <w:r w:rsidR="00A73B42" w:rsidRPr="00EA7C85">
        <w:rPr>
          <w:b w:val="0"/>
          <w:szCs w:val="22"/>
        </w:rPr>
        <w:t xml:space="preserve">казенное предприятие городского округа город Воронеж «Воронежский жилищно-коммунальный комбинат» сообщает, что на официальном сайте www.torgi.gov.ru </w:t>
      </w:r>
      <w:r w:rsidR="00A73B42" w:rsidRPr="00EA7C85">
        <w:rPr>
          <w:b w:val="0"/>
          <w:szCs w:val="22"/>
          <w:lang w:val="ru-RU"/>
        </w:rPr>
        <w:t>размещено извещение о проведении</w:t>
      </w:r>
      <w:r w:rsidR="00A73B42" w:rsidRPr="00EA7C85">
        <w:rPr>
          <w:b w:val="0"/>
          <w:szCs w:val="22"/>
        </w:rPr>
        <w:t xml:space="preserve"> аукцион</w:t>
      </w:r>
      <w:r w:rsidR="00A73B42" w:rsidRPr="00EA7C85">
        <w:rPr>
          <w:b w:val="0"/>
          <w:szCs w:val="22"/>
          <w:lang w:val="ru-RU"/>
        </w:rPr>
        <w:t>а</w:t>
      </w:r>
      <w:r w:rsidR="00A73B42" w:rsidRPr="00EA7C85">
        <w:rPr>
          <w:b w:val="0"/>
          <w:szCs w:val="22"/>
        </w:rPr>
        <w:t xml:space="preserve"> в электронной форме </w:t>
      </w:r>
      <w:r w:rsidR="00B41020" w:rsidRPr="00EA7C85">
        <w:rPr>
          <w:b w:val="0"/>
          <w:szCs w:val="22"/>
          <w:lang w:val="ru-RU"/>
        </w:rPr>
        <w:t xml:space="preserve">на право </w:t>
      </w:r>
      <w:r w:rsidR="00372D7C" w:rsidRPr="00EA7C85">
        <w:rPr>
          <w:b w:val="0"/>
          <w:szCs w:val="22"/>
        </w:rPr>
        <w:t>заключениядоговора</w:t>
      </w:r>
      <w:r w:rsidR="00372D7C" w:rsidRPr="00EA7C85">
        <w:rPr>
          <w:b w:val="0"/>
          <w:spacing w:val="1"/>
          <w:szCs w:val="22"/>
        </w:rPr>
        <w:t xml:space="preserve"> купли-продажи  </w:t>
      </w:r>
      <w:r w:rsidR="00372D7C" w:rsidRPr="00EA7C85">
        <w:rPr>
          <w:b w:val="0"/>
          <w:szCs w:val="22"/>
        </w:rPr>
        <w:t>муниципальногоимущества</w:t>
      </w:r>
      <w:r w:rsidR="00047852">
        <w:rPr>
          <w:b w:val="0"/>
          <w:szCs w:val="22"/>
          <w:lang w:val="ru-RU"/>
        </w:rPr>
        <w:t>,</w:t>
      </w:r>
      <w:r w:rsidR="00047852" w:rsidRPr="00047852">
        <w:rPr>
          <w:b w:val="0"/>
          <w:sz w:val="24"/>
          <w:szCs w:val="24"/>
        </w:rPr>
        <w:t>находящегося в оперативном управлении муниципального казенного предприятия городского округа город Воронеж «Воронежский жилищно-коммунальный комбинат»</w:t>
      </w:r>
      <w:r w:rsidR="00047852">
        <w:rPr>
          <w:b w:val="0"/>
          <w:sz w:val="24"/>
          <w:szCs w:val="24"/>
          <w:lang w:val="ru-RU"/>
        </w:rPr>
        <w:t>,</w:t>
      </w:r>
      <w:r w:rsidR="00A73B42" w:rsidRPr="00047852">
        <w:rPr>
          <w:b w:val="0"/>
          <w:sz w:val="24"/>
          <w:szCs w:val="24"/>
        </w:rPr>
        <w:t xml:space="preserve"> с открытой</w:t>
      </w:r>
      <w:r w:rsidR="00A73B42" w:rsidRPr="00EA7C85">
        <w:rPr>
          <w:b w:val="0"/>
          <w:szCs w:val="22"/>
        </w:rPr>
        <w:t xml:space="preserve"> формой подачи предложения о цене</w:t>
      </w:r>
      <w:r w:rsidR="006A080F">
        <w:rPr>
          <w:szCs w:val="22"/>
          <w:lang w:val="ru-RU"/>
        </w:rPr>
        <w:t>20</w:t>
      </w:r>
      <w:r w:rsidR="00F0788F">
        <w:rPr>
          <w:szCs w:val="22"/>
          <w:lang w:val="ru-RU"/>
        </w:rPr>
        <w:t xml:space="preserve"> марта</w:t>
      </w:r>
      <w:r w:rsidR="00B41020" w:rsidRPr="00EA7C85">
        <w:rPr>
          <w:szCs w:val="22"/>
          <w:lang w:val="ru-RU"/>
        </w:rPr>
        <w:t xml:space="preserve">2024 </w:t>
      </w:r>
      <w:r w:rsidR="00A73B42" w:rsidRPr="00EA7C85">
        <w:rPr>
          <w:szCs w:val="22"/>
        </w:rPr>
        <w:t>годав 1</w:t>
      </w:r>
      <w:r w:rsidR="00A73B42" w:rsidRPr="00EA7C85">
        <w:rPr>
          <w:szCs w:val="22"/>
          <w:lang w:val="ru-RU"/>
        </w:rPr>
        <w:t>0</w:t>
      </w:r>
      <w:r w:rsidR="00A73B42" w:rsidRPr="00EA7C85">
        <w:rPr>
          <w:szCs w:val="22"/>
        </w:rPr>
        <w:t>-00</w:t>
      </w:r>
      <w:r w:rsidR="00A73B42" w:rsidRPr="00EA7C85">
        <w:rPr>
          <w:b w:val="0"/>
          <w:szCs w:val="22"/>
        </w:rPr>
        <w:t xml:space="preserve">на электронной площадке </w:t>
      </w:r>
      <w:hyperlink r:id="rId8" w:history="1">
        <w:r w:rsidR="00A73B42" w:rsidRPr="00EA7C85">
          <w:rPr>
            <w:rStyle w:val="ae"/>
            <w:szCs w:val="22"/>
          </w:rPr>
          <w:t>utp.sberbank-ast.ru</w:t>
        </w:r>
      </w:hyperlink>
      <w:r w:rsidR="00A73B42" w:rsidRPr="00EA7C85">
        <w:rPr>
          <w:szCs w:val="22"/>
          <w:lang w:val="ru-RU"/>
        </w:rPr>
        <w:t>.</w:t>
      </w:r>
    </w:p>
    <w:p w:rsidR="00EF04DB" w:rsidRPr="00EA7C85" w:rsidRDefault="002B4B56" w:rsidP="00354D6F">
      <w:pPr>
        <w:spacing w:before="6" w:line="276" w:lineRule="auto"/>
        <w:ind w:right="3" w:firstLine="720"/>
        <w:jc w:val="both"/>
        <w:rPr>
          <w:b/>
        </w:rPr>
      </w:pPr>
      <w:r w:rsidRPr="00EA7C85">
        <w:rPr>
          <w:b/>
        </w:rPr>
        <w:t>ОрганизаторомаукционаявляетсяУправлениеимущественныхиземельныхотношенийадминистрациигородскогоокругагородВоронеж(сокращенноенаименование:УИЗОАГОг.Воронеж).</w:t>
      </w:r>
    </w:p>
    <w:p w:rsidR="00EF04DB" w:rsidRPr="00EA7C85" w:rsidRDefault="002B4B56" w:rsidP="00354D6F">
      <w:pPr>
        <w:spacing w:line="247" w:lineRule="exact"/>
        <w:ind w:right="3"/>
        <w:jc w:val="both"/>
      </w:pPr>
      <w:r w:rsidRPr="00EA7C85">
        <w:rPr>
          <w:b/>
        </w:rPr>
        <w:t xml:space="preserve">Юридическийадрес: </w:t>
      </w:r>
      <w:r w:rsidRPr="00EA7C85">
        <w:t>Пушкинскаяул.,5,Воронеж,Воронежскаяобласть,Россия,394036</w:t>
      </w:r>
    </w:p>
    <w:p w:rsidR="00EF04DB" w:rsidRPr="00EA7C85" w:rsidRDefault="002B4B56" w:rsidP="0061673B">
      <w:pPr>
        <w:pStyle w:val="a3"/>
        <w:spacing w:before="40" w:line="276" w:lineRule="auto"/>
        <w:ind w:right="3"/>
        <w:rPr>
          <w:sz w:val="22"/>
          <w:szCs w:val="22"/>
        </w:rPr>
      </w:pPr>
      <w:r w:rsidRPr="00EA7C85">
        <w:rPr>
          <w:b/>
          <w:sz w:val="22"/>
          <w:szCs w:val="22"/>
        </w:rPr>
        <w:t>Почтовый адрес</w:t>
      </w:r>
      <w:r w:rsidRPr="00EA7C85">
        <w:rPr>
          <w:sz w:val="22"/>
          <w:szCs w:val="22"/>
        </w:rPr>
        <w:t>: Пушкинская ул., 5, Воронеж, Воронежская область, Россия, 394036,тел.:(473)228-35-06, тел./факс: (473)252-36-31.</w:t>
      </w:r>
    </w:p>
    <w:p w:rsidR="00EF04DB" w:rsidRPr="00EA7C85" w:rsidRDefault="002B4B56" w:rsidP="00354D6F">
      <w:pPr>
        <w:pStyle w:val="a3"/>
        <w:spacing w:line="275" w:lineRule="exact"/>
        <w:ind w:right="3"/>
        <w:rPr>
          <w:sz w:val="22"/>
          <w:szCs w:val="22"/>
        </w:rPr>
      </w:pPr>
      <w:r w:rsidRPr="00EA7C85">
        <w:rPr>
          <w:b/>
          <w:sz w:val="22"/>
          <w:szCs w:val="22"/>
        </w:rPr>
        <w:t xml:space="preserve">Контактноелицо </w:t>
      </w:r>
      <w:r w:rsidRPr="00EA7C85">
        <w:rPr>
          <w:sz w:val="22"/>
          <w:szCs w:val="22"/>
        </w:rPr>
        <w:t>–МакароваНаталья Владимировна,тел.(473)228-39-30,кабинет№315.</w:t>
      </w:r>
    </w:p>
    <w:p w:rsidR="00EF04DB" w:rsidRPr="00EA7C85" w:rsidRDefault="009B3853" w:rsidP="00354D6F">
      <w:pPr>
        <w:spacing w:before="41"/>
        <w:ind w:right="3"/>
        <w:jc w:val="both"/>
      </w:pPr>
      <w:r>
        <w:pict>
          <v:rect id="_x0000_s1073" style="position:absolute;left:0;text-align:left;margin-left:467.5pt;margin-top:14.55pt;width:3pt;height:.6pt;z-index:15728640;mso-position-horizontal-relative:page" fillcolor="black" stroked="f">
            <w10:wrap anchorx="page"/>
          </v:rect>
        </w:pict>
      </w:r>
      <w:r w:rsidR="002B4B56" w:rsidRPr="00EA7C85">
        <w:rPr>
          <w:b/>
        </w:rPr>
        <w:t>Адресэлектроннойпочты:</w:t>
      </w:r>
      <w:r w:rsidR="002B4B56" w:rsidRPr="00EA7C85">
        <w:t>E-mail:</w:t>
      </w:r>
      <w:hyperlink r:id="rId9">
        <w:r w:rsidR="002B4B56" w:rsidRPr="00EA7C85">
          <w:rPr>
            <w:color w:val="0000FF"/>
            <w:u w:val="single" w:color="0000FF"/>
          </w:rPr>
          <w:t>nvmakarova@cityhall.voronezh-city.ru</w:t>
        </w:r>
      </w:hyperlink>
      <w:r w:rsidR="002B4B56" w:rsidRPr="00EA7C85">
        <w:t>.</w:t>
      </w:r>
    </w:p>
    <w:p w:rsidR="00724B9F" w:rsidRPr="00EA7C85" w:rsidRDefault="00890DA3" w:rsidP="00724B9F">
      <w:pPr>
        <w:pStyle w:val="a3"/>
        <w:spacing w:before="8"/>
        <w:ind w:right="6"/>
        <w:rPr>
          <w:bCs/>
          <w:sz w:val="22"/>
          <w:szCs w:val="22"/>
        </w:rPr>
      </w:pPr>
      <w:r w:rsidRPr="00EA7C85">
        <w:rPr>
          <w:b/>
          <w:sz w:val="22"/>
          <w:szCs w:val="22"/>
        </w:rPr>
        <w:t>Продавец</w:t>
      </w:r>
      <w:r w:rsidR="00724B9F" w:rsidRPr="00EA7C85">
        <w:rPr>
          <w:sz w:val="22"/>
          <w:szCs w:val="22"/>
        </w:rPr>
        <w:t xml:space="preserve"> - муниципальное казенное предприятие городского округа город Воронеж «Воронежский жилищно-коммунальный комбинат» (сокращенное наименование:МКП «ВЖКК»), </w:t>
      </w:r>
      <w:r w:rsidR="00724B9F" w:rsidRPr="00EA7C85">
        <w:rPr>
          <w:bCs/>
          <w:sz w:val="22"/>
          <w:szCs w:val="22"/>
        </w:rPr>
        <w:t xml:space="preserve">ОГРН 1023602618731,  ИНН 3666039849, КПП 366601001, адрес места нахождения: город Воронеж, площадь Ленина, 9, почтовый адрес: 394000, Воронеж, площадь Ленина, 9, адрес электронной почты: </w:t>
      </w:r>
      <w:hyperlink r:id="rId10" w:history="1">
        <w:r w:rsidR="00D00271" w:rsidRPr="00EA7C85">
          <w:rPr>
            <w:rStyle w:val="ae"/>
            <w:bCs/>
            <w:sz w:val="22"/>
            <w:szCs w:val="22"/>
          </w:rPr>
          <w:t>mkpvgkk@mail.ru</w:t>
        </w:r>
      </w:hyperlink>
      <w:r w:rsidR="00D00271" w:rsidRPr="00EA7C85">
        <w:rPr>
          <w:bCs/>
          <w:sz w:val="22"/>
          <w:szCs w:val="22"/>
        </w:rPr>
        <w:t>. Контактное лицо</w:t>
      </w:r>
      <w:r w:rsidR="00931690" w:rsidRPr="00EA7C85">
        <w:rPr>
          <w:bCs/>
          <w:sz w:val="22"/>
          <w:szCs w:val="22"/>
        </w:rPr>
        <w:t xml:space="preserve"> – Китаев Олег Николаевич</w:t>
      </w:r>
      <w:r w:rsidR="00D221E0" w:rsidRPr="00EA7C85">
        <w:rPr>
          <w:bCs/>
          <w:sz w:val="22"/>
          <w:szCs w:val="22"/>
        </w:rPr>
        <w:t>, тел. (473)</w:t>
      </w:r>
      <w:r w:rsidR="00931690" w:rsidRPr="00EA7C85">
        <w:rPr>
          <w:bCs/>
          <w:sz w:val="22"/>
          <w:szCs w:val="22"/>
        </w:rPr>
        <w:t xml:space="preserve"> 255-07-63</w:t>
      </w:r>
    </w:p>
    <w:p w:rsidR="00011130" w:rsidRPr="000556A5" w:rsidRDefault="00011130" w:rsidP="00011130">
      <w:pPr>
        <w:pStyle w:val="a3"/>
        <w:spacing w:before="8"/>
        <w:ind w:right="3" w:firstLine="720"/>
        <w:rPr>
          <w:b/>
          <w:sz w:val="10"/>
          <w:szCs w:val="10"/>
        </w:rPr>
      </w:pPr>
    </w:p>
    <w:p w:rsidR="00E76251" w:rsidRDefault="0034120C" w:rsidP="00E76251">
      <w:pPr>
        <w:pStyle w:val="a3"/>
        <w:spacing w:before="8"/>
        <w:ind w:right="3"/>
        <w:rPr>
          <w:sz w:val="22"/>
          <w:szCs w:val="22"/>
        </w:rPr>
      </w:pPr>
      <w:r w:rsidRPr="00E76251">
        <w:rPr>
          <w:b/>
          <w:sz w:val="22"/>
          <w:szCs w:val="22"/>
        </w:rPr>
        <w:t>О</w:t>
      </w:r>
      <w:r w:rsidR="006B2E86" w:rsidRPr="00E76251">
        <w:rPr>
          <w:b/>
          <w:sz w:val="22"/>
          <w:szCs w:val="22"/>
        </w:rPr>
        <w:t>снование</w:t>
      </w:r>
      <w:r w:rsidR="008E4176" w:rsidRPr="00E76251">
        <w:rPr>
          <w:b/>
          <w:sz w:val="22"/>
          <w:szCs w:val="22"/>
        </w:rPr>
        <w:t xml:space="preserve"> проведения аукциона в электронной форме</w:t>
      </w:r>
      <w:r w:rsidR="006B2E86" w:rsidRPr="00E76251">
        <w:rPr>
          <w:sz w:val="22"/>
          <w:szCs w:val="22"/>
        </w:rPr>
        <w:t xml:space="preserve"> – </w:t>
      </w:r>
      <w:r w:rsidR="00E76251" w:rsidRPr="00E76251">
        <w:rPr>
          <w:sz w:val="22"/>
          <w:szCs w:val="22"/>
        </w:rPr>
        <w:t>проток</w:t>
      </w:r>
      <w:r w:rsidR="006A080F">
        <w:rPr>
          <w:sz w:val="22"/>
          <w:szCs w:val="22"/>
        </w:rPr>
        <w:t>ол ликвидационной комиссии от 22.01.2024</w:t>
      </w:r>
      <w:r w:rsidR="00E76251" w:rsidRPr="00E76251">
        <w:rPr>
          <w:sz w:val="22"/>
          <w:szCs w:val="22"/>
        </w:rPr>
        <w:t>.</w:t>
      </w:r>
    </w:p>
    <w:p w:rsidR="00931690" w:rsidRPr="00EA7C85" w:rsidRDefault="006B2E86" w:rsidP="00E76251">
      <w:pPr>
        <w:pStyle w:val="a3"/>
        <w:spacing w:before="8"/>
        <w:ind w:right="3"/>
        <w:rPr>
          <w:sz w:val="22"/>
          <w:szCs w:val="22"/>
        </w:rPr>
      </w:pPr>
      <w:r w:rsidRPr="00E76251">
        <w:rPr>
          <w:b/>
          <w:sz w:val="22"/>
          <w:szCs w:val="22"/>
        </w:rPr>
        <w:t>Правообладатель</w:t>
      </w:r>
      <w:r w:rsidR="0034120C" w:rsidRPr="00EA7C85">
        <w:rPr>
          <w:sz w:val="22"/>
          <w:szCs w:val="22"/>
        </w:rPr>
        <w:t>– муниципальное образование</w:t>
      </w:r>
      <w:r w:rsidR="00931690" w:rsidRPr="00EA7C85">
        <w:rPr>
          <w:sz w:val="22"/>
          <w:szCs w:val="22"/>
        </w:rPr>
        <w:t xml:space="preserve"> городской округ город Воронеж</w:t>
      </w:r>
      <w:r w:rsidR="00D221E0" w:rsidRPr="00EA7C85">
        <w:rPr>
          <w:sz w:val="22"/>
          <w:szCs w:val="22"/>
        </w:rPr>
        <w:t>.</w:t>
      </w:r>
    </w:p>
    <w:p w:rsidR="00EF04DB" w:rsidRPr="00EA7C85" w:rsidRDefault="002B4B56" w:rsidP="00354D6F">
      <w:pPr>
        <w:pStyle w:val="2"/>
        <w:spacing w:before="90" w:line="274" w:lineRule="exact"/>
        <w:ind w:right="3"/>
        <w:rPr>
          <w:sz w:val="22"/>
          <w:szCs w:val="22"/>
        </w:rPr>
      </w:pPr>
      <w:r w:rsidRPr="00EA7C85">
        <w:rPr>
          <w:sz w:val="22"/>
          <w:szCs w:val="22"/>
        </w:rPr>
        <w:t>Операторомэлектроннойплощадки являетсяАО«Сбербанк-АСТ».</w:t>
      </w:r>
    </w:p>
    <w:p w:rsidR="00EF04DB" w:rsidRPr="00EA7C85" w:rsidRDefault="002B4B56" w:rsidP="00354D6F">
      <w:pPr>
        <w:spacing w:line="274" w:lineRule="exact"/>
        <w:ind w:right="3"/>
      </w:pPr>
      <w:r w:rsidRPr="00EA7C85">
        <w:rPr>
          <w:b/>
        </w:rPr>
        <w:t>Местонахождения:</w:t>
      </w:r>
      <w:r w:rsidRPr="00EA7C85">
        <w:t>119435,г.Москва,БольшойСаввинскийпереулок,д.12,стр.9</w:t>
      </w:r>
    </w:p>
    <w:p w:rsidR="00EF04DB" w:rsidRPr="00EA7C85" w:rsidRDefault="002B4B56" w:rsidP="00354D6F">
      <w:pPr>
        <w:ind w:right="3"/>
      </w:pPr>
      <w:r w:rsidRPr="00EA7C85">
        <w:rPr>
          <w:b/>
        </w:rPr>
        <w:t>Адрессайта:</w:t>
      </w:r>
      <w:hyperlink r:id="rId11">
        <w:r w:rsidRPr="00EA7C85">
          <w:rPr>
            <w:color w:val="0000FF"/>
            <w:u w:val="single" w:color="0000FF"/>
          </w:rPr>
          <w:t>utp.sberbank-ast.ru</w:t>
        </w:r>
        <w:r w:rsidRPr="00EA7C85">
          <w:t>.</w:t>
        </w:r>
      </w:hyperlink>
    </w:p>
    <w:p w:rsidR="00EF04DB" w:rsidRPr="00EA7C85" w:rsidRDefault="002B4B56" w:rsidP="00354D6F">
      <w:pPr>
        <w:ind w:right="3"/>
      </w:pPr>
      <w:r w:rsidRPr="00EA7C85">
        <w:rPr>
          <w:b/>
        </w:rPr>
        <w:t>Адресэлектроннойпочты:</w:t>
      </w:r>
      <w:hyperlink r:id="rId12">
        <w:r w:rsidRPr="00EA7C85">
          <w:t>info@sberbank-ast.ru</w:t>
        </w:r>
      </w:hyperlink>
    </w:p>
    <w:p w:rsidR="00EF04DB" w:rsidRPr="00EA7C85" w:rsidRDefault="002B4B56" w:rsidP="00354D6F">
      <w:pPr>
        <w:pStyle w:val="a3"/>
        <w:ind w:right="3"/>
        <w:jc w:val="left"/>
        <w:rPr>
          <w:sz w:val="22"/>
          <w:szCs w:val="22"/>
        </w:rPr>
      </w:pPr>
      <w:r w:rsidRPr="00EA7C85">
        <w:rPr>
          <w:b/>
          <w:sz w:val="22"/>
          <w:szCs w:val="22"/>
        </w:rPr>
        <w:t>Тел.</w:t>
      </w:r>
      <w:r w:rsidRPr="00EA7C85">
        <w:rPr>
          <w:color w:val="0000FF"/>
          <w:sz w:val="22"/>
          <w:szCs w:val="22"/>
        </w:rPr>
        <w:t>:</w:t>
      </w:r>
      <w:r w:rsidRPr="00EA7C85">
        <w:rPr>
          <w:sz w:val="22"/>
          <w:szCs w:val="22"/>
        </w:rPr>
        <w:t>+7(495)787-29-97,+7(495)787-29-99</w:t>
      </w:r>
    </w:p>
    <w:p w:rsidR="00EF04DB" w:rsidRPr="00EA7C85" w:rsidRDefault="002B4B56" w:rsidP="00354D6F">
      <w:pPr>
        <w:ind w:right="3" w:firstLine="708"/>
        <w:jc w:val="both"/>
      </w:pPr>
      <w:r w:rsidRPr="00EA7C85">
        <w:rPr>
          <w:b/>
        </w:rPr>
        <w:t>Предметаукционавэлектроннойформе:</w:t>
      </w:r>
      <w:r w:rsidRPr="00EA7C85">
        <w:t>правозаключениядоговора</w:t>
      </w:r>
      <w:r w:rsidR="00FC1E63" w:rsidRPr="00EA7C85">
        <w:rPr>
          <w:spacing w:val="1"/>
        </w:rPr>
        <w:t xml:space="preserve">купли-продажи </w:t>
      </w:r>
      <w:r w:rsidRPr="00EA7C85">
        <w:t>муниципальногоимущества.</w:t>
      </w:r>
    </w:p>
    <w:p w:rsidR="00EF04DB" w:rsidRPr="00EA7C85" w:rsidRDefault="000628F0" w:rsidP="000628F0">
      <w:pPr>
        <w:pStyle w:val="a3"/>
        <w:spacing w:line="278" w:lineRule="auto"/>
        <w:ind w:right="3" w:firstLine="708"/>
        <w:rPr>
          <w:sz w:val="22"/>
          <w:szCs w:val="22"/>
        </w:rPr>
      </w:pPr>
      <w:r w:rsidRPr="00EA7C85">
        <w:rPr>
          <w:sz w:val="22"/>
          <w:szCs w:val="22"/>
        </w:rPr>
        <w:t>Извещение</w:t>
      </w:r>
      <w:r w:rsidR="002B4B56" w:rsidRPr="00EA7C85">
        <w:rPr>
          <w:sz w:val="22"/>
          <w:szCs w:val="22"/>
        </w:rPr>
        <w:t xml:space="preserve"> о проведении аукциона</w:t>
      </w:r>
      <w:r w:rsidRPr="00EA7C85">
        <w:rPr>
          <w:sz w:val="22"/>
          <w:szCs w:val="22"/>
        </w:rPr>
        <w:t xml:space="preserve"> и документация об аукционе </w:t>
      </w:r>
      <w:r w:rsidR="00860E7E" w:rsidRPr="00EA7C85">
        <w:rPr>
          <w:sz w:val="22"/>
          <w:szCs w:val="22"/>
        </w:rPr>
        <w:t xml:space="preserve">одновременно </w:t>
      </w:r>
      <w:r w:rsidRPr="00EA7C85">
        <w:rPr>
          <w:sz w:val="22"/>
          <w:szCs w:val="22"/>
        </w:rPr>
        <w:t>размещаю</w:t>
      </w:r>
      <w:r w:rsidR="002B4B56" w:rsidRPr="00EA7C85">
        <w:rPr>
          <w:sz w:val="22"/>
          <w:szCs w:val="22"/>
        </w:rPr>
        <w:t xml:space="preserve">тся на официальном сайте </w:t>
      </w:r>
      <w:hyperlink r:id="rId13">
        <w:r w:rsidR="002B4B56" w:rsidRPr="00EA7C85">
          <w:rPr>
            <w:color w:val="0000FF"/>
            <w:sz w:val="22"/>
            <w:szCs w:val="22"/>
            <w:u w:val="single" w:color="0000FF"/>
          </w:rPr>
          <w:t>www.torgi.gov.ru</w:t>
        </w:r>
        <w:r w:rsidR="002B4B56" w:rsidRPr="00EA7C85">
          <w:rPr>
            <w:sz w:val="22"/>
            <w:szCs w:val="22"/>
          </w:rPr>
          <w:t xml:space="preserve">, </w:t>
        </w:r>
      </w:hyperlink>
      <w:r w:rsidRPr="00EA7C85">
        <w:rPr>
          <w:sz w:val="22"/>
          <w:szCs w:val="22"/>
        </w:rPr>
        <w:t xml:space="preserve"> на электроннойплощадке</w:t>
      </w:r>
      <w:hyperlink r:id="rId14">
        <w:r w:rsidRPr="00EA7C85">
          <w:rPr>
            <w:color w:val="0000FF"/>
            <w:sz w:val="22"/>
            <w:szCs w:val="22"/>
            <w:u w:val="single" w:color="0000FF"/>
          </w:rPr>
          <w:t>utp.sberbank-ast.ru</w:t>
        </w:r>
      </w:hyperlink>
      <w:r w:rsidR="008E44BA" w:rsidRPr="00EA7C85">
        <w:rPr>
          <w:sz w:val="22"/>
          <w:szCs w:val="22"/>
        </w:rPr>
        <w:t xml:space="preserve">. Информация о размещении извещения о проведении аукциона размещается </w:t>
      </w:r>
      <w:r w:rsidR="002B4B56" w:rsidRPr="00EA7C85">
        <w:rPr>
          <w:sz w:val="22"/>
          <w:szCs w:val="22"/>
        </w:rPr>
        <w:t>насайтеадминистрациигородскогоокругагородВоронеж</w:t>
      </w:r>
      <w:hyperlink r:id="rId15">
        <w:r w:rsidR="002B4B56" w:rsidRPr="00EA7C85">
          <w:rPr>
            <w:color w:val="0000FF"/>
            <w:sz w:val="22"/>
            <w:szCs w:val="22"/>
            <w:u w:val="single" w:color="0000FF"/>
          </w:rPr>
          <w:t>www.voronezh-city.ru</w:t>
        </w:r>
      </w:hyperlink>
      <w:r w:rsidR="002B4B56" w:rsidRPr="00EA7C85">
        <w:rPr>
          <w:sz w:val="22"/>
          <w:szCs w:val="22"/>
        </w:rPr>
        <w:t xml:space="preserve">вразделе«ЭКОНОМИКА»/«МУНИЦИПАЛЬНАЯ СОБСТВЕННОСТЬ», </w:t>
      </w:r>
      <w:r w:rsidR="008E44BA" w:rsidRPr="00EA7C85">
        <w:rPr>
          <w:sz w:val="22"/>
          <w:szCs w:val="22"/>
        </w:rPr>
        <w:t xml:space="preserve">а также </w:t>
      </w:r>
      <w:r w:rsidRPr="00EA7C85">
        <w:rPr>
          <w:sz w:val="22"/>
          <w:szCs w:val="22"/>
        </w:rPr>
        <w:t xml:space="preserve">публикуется </w:t>
      </w:r>
      <w:r w:rsidR="002B4B56" w:rsidRPr="00EA7C85">
        <w:rPr>
          <w:sz w:val="22"/>
          <w:szCs w:val="22"/>
        </w:rPr>
        <w:t>в газете «Берег»</w:t>
      </w:r>
      <w:r w:rsidRPr="00EA7C85">
        <w:rPr>
          <w:sz w:val="22"/>
          <w:szCs w:val="22"/>
        </w:rPr>
        <w:t>.</w:t>
      </w:r>
    </w:p>
    <w:p w:rsidR="00EF04DB" w:rsidRPr="00EA7C85" w:rsidRDefault="002B4B56" w:rsidP="00724B9F">
      <w:pPr>
        <w:pStyle w:val="a3"/>
        <w:spacing w:line="272" w:lineRule="exact"/>
        <w:ind w:right="3" w:firstLine="425"/>
        <w:rPr>
          <w:sz w:val="22"/>
          <w:szCs w:val="22"/>
        </w:rPr>
      </w:pPr>
      <w:r w:rsidRPr="00EA7C85">
        <w:rPr>
          <w:sz w:val="22"/>
          <w:szCs w:val="22"/>
        </w:rPr>
        <w:t>Организаторторговвправе:</w:t>
      </w:r>
    </w:p>
    <w:p w:rsidR="00EF04DB" w:rsidRPr="00EA7C85" w:rsidRDefault="002B4B56" w:rsidP="00354D6F">
      <w:pPr>
        <w:pStyle w:val="a3"/>
        <w:spacing w:line="276" w:lineRule="auto"/>
        <w:ind w:right="3" w:firstLine="425"/>
        <w:rPr>
          <w:sz w:val="22"/>
          <w:szCs w:val="22"/>
        </w:rPr>
      </w:pPr>
      <w:r w:rsidRPr="00EA7C85">
        <w:rPr>
          <w:sz w:val="22"/>
          <w:szCs w:val="22"/>
        </w:rPr>
        <w:t>-отказаться от проведения аукциона в электронной форме не позднее, чем за 5 (пять) дней додаты окончания срока приема заявок научастие в аукционе в электроннойформе. В течениеодного часа с момента размещения извещения об отказе от проведения аукциона на официальномсайте оператор электронной площадки размещает извещение об отказе от проведения аукциона наэлектроннойплощадке.Денежныесредства,внесенныевкачествезадатка,возвращаютсязаявителю в течение пяти рабочих дней с даты размещения извещения об отказе от проведенияаукционанаофициальномсайте.</w:t>
      </w:r>
    </w:p>
    <w:p w:rsidR="00EF04DB" w:rsidRPr="00EA7C85" w:rsidRDefault="002B4B56" w:rsidP="001A6D8B">
      <w:pPr>
        <w:pStyle w:val="a3"/>
        <w:tabs>
          <w:tab w:val="left" w:pos="10915"/>
          <w:tab w:val="left" w:pos="11057"/>
        </w:tabs>
        <w:spacing w:before="1" w:line="276" w:lineRule="auto"/>
        <w:ind w:right="93" w:firstLine="424"/>
        <w:rPr>
          <w:sz w:val="22"/>
          <w:szCs w:val="22"/>
        </w:rPr>
      </w:pPr>
      <w:r w:rsidRPr="00EA7C85">
        <w:rPr>
          <w:sz w:val="22"/>
          <w:szCs w:val="22"/>
        </w:rPr>
        <w:t xml:space="preserve">- принять решение о внесении изменений в извещение о проведении аукциона в электроннойформе не позднее чем за пять дней до даты окончания подачи заявок на участие в аукционе.Втечение одного часа с момента размещения изменений в извещение о проведении аукциона наофициальномсайте операторэлектроннойплощадкиразмещаетсоответствующие изменениявизвещениенаэлектроннойплощадке.Привнесенииизмененийвизвещениеопроведенииаукциона срок подачи заявок на участие в аукционе должен быть продлен таким образом, чтобы сдатыразмещениянаофициальномсайтевнесенныхизмененийвизвещениеопроведенииаукциона до даты окончания срока подачи заявок на участие в аукционе он составлял не менеедвадцати дней. При этом Организатор торгов не несет ответственность в случае, если Заявитель неознакомился с изменениями, </w:t>
      </w:r>
      <w:r w:rsidRPr="00EA7C85">
        <w:rPr>
          <w:sz w:val="22"/>
          <w:szCs w:val="22"/>
        </w:rPr>
        <w:lastRenderedPageBreak/>
        <w:t>внесенными в извещение о проведении аукциона и документацию обаукционе,размещенными надлежащимобразом.</w:t>
      </w:r>
    </w:p>
    <w:p w:rsidR="006408BE" w:rsidRDefault="006408BE" w:rsidP="001A6D8B">
      <w:pPr>
        <w:ind w:firstLine="709"/>
        <w:jc w:val="both"/>
        <w:rPr>
          <w:b/>
        </w:rPr>
      </w:pPr>
    </w:p>
    <w:p w:rsidR="00FC1E63" w:rsidRPr="00E76251" w:rsidRDefault="002B4B56" w:rsidP="001A6D8B">
      <w:pPr>
        <w:ind w:firstLine="709"/>
        <w:jc w:val="both"/>
      </w:pPr>
      <w:r w:rsidRPr="00E76251">
        <w:rPr>
          <w:b/>
        </w:rPr>
        <w:t>Предметомаукциона</w:t>
      </w:r>
      <w:r w:rsidRPr="00E76251">
        <w:t>являетсяправоназаключениедоговор</w:t>
      </w:r>
      <w:r w:rsidR="00FC1E63" w:rsidRPr="00E76251">
        <w:t>а купли продажи</w:t>
      </w:r>
      <w:r w:rsidR="00AF542B" w:rsidRPr="00E76251">
        <w:rPr>
          <w:spacing w:val="1"/>
        </w:rPr>
        <w:t xml:space="preserve">Объекта аукциона - </w:t>
      </w:r>
      <w:r w:rsidRPr="00E76251">
        <w:t xml:space="preserve">муниципальногоимущества, </w:t>
      </w:r>
      <w:r w:rsidR="00FC1E63" w:rsidRPr="00E76251">
        <w:t>находящегося в операти</w:t>
      </w:r>
      <w:r w:rsidR="00AF542B" w:rsidRPr="00E76251">
        <w:t>вном управлении Продавца.</w:t>
      </w:r>
    </w:p>
    <w:p w:rsidR="006408BE" w:rsidRDefault="006408BE" w:rsidP="00E76251">
      <w:pPr>
        <w:pStyle w:val="a6"/>
        <w:ind w:left="0" w:firstLine="709"/>
        <w:rPr>
          <w:b/>
          <w:bCs/>
        </w:rPr>
      </w:pPr>
    </w:p>
    <w:p w:rsidR="00E76251" w:rsidRPr="00E76251" w:rsidRDefault="00E76251" w:rsidP="00E76251">
      <w:pPr>
        <w:pStyle w:val="a6"/>
        <w:ind w:left="0" w:firstLine="709"/>
        <w:rPr>
          <w:bCs/>
        </w:rPr>
      </w:pPr>
      <w:r w:rsidRPr="00E76251">
        <w:rPr>
          <w:b/>
          <w:bCs/>
        </w:rPr>
        <w:t>Объектаукциона</w:t>
      </w:r>
      <w:r w:rsidRPr="00E76251">
        <w:rPr>
          <w:bCs/>
        </w:rPr>
        <w:t xml:space="preserve">: Лот 1 Нежилое помещение по адресу: г. Воронеж, ул. Новосибирская, д. </w:t>
      </w:r>
      <w:r w:rsidRPr="00E76251">
        <w:t xml:space="preserve">66, этаж 1, пом. </w:t>
      </w:r>
      <w:r>
        <w:t>1</w:t>
      </w:r>
      <w:r w:rsidRPr="00E76251">
        <w:t xml:space="preserve">, площадью 100,5 кв. м.,  </w:t>
      </w:r>
      <w:r w:rsidRPr="00E76251">
        <w:rPr>
          <w:bCs/>
        </w:rPr>
        <w:t>кадастровый номер: 36:34:0306086:11336.</w:t>
      </w:r>
    </w:p>
    <w:p w:rsidR="00E76251" w:rsidRPr="00E76251" w:rsidRDefault="00E76251" w:rsidP="00E76251">
      <w:pPr>
        <w:ind w:firstLine="709"/>
        <w:jc w:val="both"/>
        <w:rPr>
          <w:bCs/>
        </w:rPr>
      </w:pPr>
      <w:r w:rsidRPr="00E76251">
        <w:t>Назначение использования</w:t>
      </w:r>
      <w:r w:rsidRPr="00E76251">
        <w:rPr>
          <w:bCs/>
        </w:rPr>
        <w:t xml:space="preserve"> Объект аукциона</w:t>
      </w:r>
      <w:r w:rsidRPr="00E76251">
        <w:t xml:space="preserve">  – деятельность, не запрещенная законом</w:t>
      </w:r>
      <w:r w:rsidRPr="00E76251">
        <w:rPr>
          <w:bCs/>
        </w:rPr>
        <w:t>.</w:t>
      </w:r>
    </w:p>
    <w:p w:rsidR="00E76251" w:rsidRPr="00E76251" w:rsidRDefault="00E76251" w:rsidP="00E76251">
      <w:pPr>
        <w:ind w:firstLine="709"/>
        <w:jc w:val="both"/>
        <w:rPr>
          <w:b/>
          <w:bCs/>
        </w:rPr>
      </w:pPr>
      <w:r w:rsidRPr="00E76251">
        <w:rPr>
          <w:b/>
          <w:bCs/>
        </w:rPr>
        <w:t>Начальная (минимальная) цена</w:t>
      </w:r>
      <w:r w:rsidRPr="00E76251">
        <w:rPr>
          <w:bCs/>
        </w:rPr>
        <w:t xml:space="preserve">, руб. – </w:t>
      </w:r>
      <w:r w:rsidRPr="00E76251">
        <w:t>3 231 821,00 руб. (три миллиона двести тридцать одна тысяча восемьсот двадцать один рубль</w:t>
      </w:r>
      <w:r w:rsidRPr="00E76251">
        <w:rPr>
          <w:color w:val="222222"/>
          <w:shd w:val="clear" w:color="auto" w:fill="FFFFFF"/>
        </w:rPr>
        <w:t xml:space="preserve"> 00 копеек</w:t>
      </w:r>
      <w:r w:rsidRPr="00E76251">
        <w:t>), в т.ч. НДС 538 637,00 руб., определенная в соответствии с Федеральным законом от 29.07.1998 № 135-ФЗ «Об оценочной деятельности в Российской Федерации».</w:t>
      </w:r>
    </w:p>
    <w:p w:rsidR="00E76251" w:rsidRPr="00E76251" w:rsidRDefault="00E76251" w:rsidP="00E76251">
      <w:pPr>
        <w:ind w:firstLine="709"/>
        <w:jc w:val="both"/>
      </w:pPr>
      <w:r w:rsidRPr="00E76251">
        <w:rPr>
          <w:b/>
        </w:rPr>
        <w:t>Шаг аукциона</w:t>
      </w:r>
      <w:r w:rsidRPr="00E76251">
        <w:t xml:space="preserve"> - </w:t>
      </w:r>
      <w:r w:rsidRPr="00E76251">
        <w:rPr>
          <w:u w:val="single"/>
        </w:rPr>
        <w:t xml:space="preserve">5% </w:t>
      </w:r>
      <w:r w:rsidRPr="00E76251">
        <w:rPr>
          <w:b/>
          <w:i/>
          <w:u w:val="single"/>
        </w:rPr>
        <w:t>начальной (минимальной) цены договора</w:t>
      </w:r>
      <w:r w:rsidRPr="00E76251">
        <w:rPr>
          <w:b/>
          <w:i/>
        </w:rPr>
        <w:t xml:space="preserve"> – 161 591,05 руб.</w:t>
      </w:r>
      <w:r w:rsidRPr="00E76251">
        <w:t xml:space="preserve"> (сто шестьдесят одна тысяча пятьсот девяносто один рубль 5 копеек).</w:t>
      </w:r>
    </w:p>
    <w:p w:rsidR="00E76251" w:rsidRPr="00A540AA" w:rsidRDefault="00E76251" w:rsidP="00E76251">
      <w:pPr>
        <w:ind w:firstLine="709"/>
        <w:contextualSpacing/>
        <w:jc w:val="both"/>
      </w:pPr>
      <w:r w:rsidRPr="00E76251">
        <w:rPr>
          <w:b/>
        </w:rPr>
        <w:t>Сумма задатка</w:t>
      </w:r>
      <w:r w:rsidRPr="00E76251">
        <w:t xml:space="preserve"> – 323 182,10 руб. (триста двадцать три тысячи сто восемьдесят два рубля 10 копеек) – 10%начальной (минимальной) цены договора.</w:t>
      </w:r>
    </w:p>
    <w:p w:rsidR="00E76251" w:rsidRDefault="00E76251" w:rsidP="006408BE">
      <w:pPr>
        <w:jc w:val="both"/>
      </w:pPr>
    </w:p>
    <w:p w:rsidR="00E76251" w:rsidRPr="006408BE" w:rsidRDefault="00E76251" w:rsidP="00E76251">
      <w:pPr>
        <w:pStyle w:val="a6"/>
        <w:ind w:left="0" w:firstLine="709"/>
        <w:rPr>
          <w:bCs/>
        </w:rPr>
      </w:pPr>
      <w:r w:rsidRPr="006408BE">
        <w:rPr>
          <w:b/>
          <w:bCs/>
        </w:rPr>
        <w:t>Объектаукциона</w:t>
      </w:r>
      <w:r w:rsidRPr="006408BE">
        <w:rPr>
          <w:bCs/>
        </w:rPr>
        <w:t>: Лот 2 Нежилое помещение по адресу: г. Воронеж, ул. Новосибирская, д. 66, этаж 1, пом. 2, площадью 53,4 кв. м.,  кадастровый номер: 36:34:0306086:11335.</w:t>
      </w:r>
    </w:p>
    <w:p w:rsidR="00E76251" w:rsidRPr="006408BE" w:rsidRDefault="00E76251" w:rsidP="00E76251">
      <w:pPr>
        <w:pStyle w:val="a6"/>
        <w:ind w:left="0" w:firstLine="709"/>
        <w:rPr>
          <w:bCs/>
        </w:rPr>
      </w:pPr>
      <w:r w:rsidRPr="006408BE">
        <w:t>Назначение использования</w:t>
      </w:r>
      <w:r w:rsidRPr="006408BE">
        <w:rPr>
          <w:bCs/>
        </w:rPr>
        <w:t xml:space="preserve"> Объект аукциона</w:t>
      </w:r>
      <w:r w:rsidRPr="006408BE">
        <w:t xml:space="preserve">  – деятельность, не запрещенная законом</w:t>
      </w:r>
      <w:r w:rsidRPr="006408BE">
        <w:rPr>
          <w:bCs/>
        </w:rPr>
        <w:t>.</w:t>
      </w:r>
    </w:p>
    <w:p w:rsidR="00E76251" w:rsidRPr="006408BE" w:rsidRDefault="00E76251" w:rsidP="00E76251">
      <w:pPr>
        <w:ind w:firstLine="709"/>
        <w:jc w:val="both"/>
        <w:rPr>
          <w:b/>
          <w:bCs/>
        </w:rPr>
      </w:pPr>
      <w:r w:rsidRPr="006408BE">
        <w:rPr>
          <w:b/>
          <w:bCs/>
        </w:rPr>
        <w:t>Начальная (минимальная) цена</w:t>
      </w:r>
      <w:r w:rsidRPr="006408BE">
        <w:rPr>
          <w:bCs/>
        </w:rPr>
        <w:t xml:space="preserve">, руб. – </w:t>
      </w:r>
      <w:r w:rsidRPr="006408BE">
        <w:t>1 490 151,00 руб. (один миллион четыреста  девяносто тысяч сто пятьдесят один рубль</w:t>
      </w:r>
      <w:r w:rsidRPr="006408BE">
        <w:rPr>
          <w:color w:val="222222"/>
          <w:shd w:val="clear" w:color="auto" w:fill="FFFFFF"/>
        </w:rPr>
        <w:t xml:space="preserve"> 00 копеек</w:t>
      </w:r>
      <w:r w:rsidRPr="006408BE">
        <w:t>), в т.ч. НДС 248 359,00 руб., определенная в соответствии с Федеральным законом от 29.07.1998 № 135-ФЗ «Об оценочной деятельности в Российской Федерации».</w:t>
      </w:r>
    </w:p>
    <w:p w:rsidR="00E76251" w:rsidRPr="006408BE" w:rsidRDefault="00E76251" w:rsidP="00E76251">
      <w:pPr>
        <w:ind w:firstLine="709"/>
        <w:jc w:val="both"/>
      </w:pPr>
      <w:r w:rsidRPr="006408BE">
        <w:rPr>
          <w:b/>
        </w:rPr>
        <w:t>Шаг аукциона</w:t>
      </w:r>
      <w:r w:rsidRPr="006408BE">
        <w:t xml:space="preserve"> - </w:t>
      </w:r>
      <w:r w:rsidRPr="006408BE">
        <w:rPr>
          <w:u w:val="single"/>
        </w:rPr>
        <w:t xml:space="preserve">5% </w:t>
      </w:r>
      <w:r w:rsidRPr="006408BE">
        <w:rPr>
          <w:b/>
          <w:i/>
          <w:u w:val="single"/>
        </w:rPr>
        <w:t>начальной (минимальной) цены договора</w:t>
      </w:r>
      <w:r w:rsidRPr="006408BE">
        <w:rPr>
          <w:b/>
          <w:i/>
        </w:rPr>
        <w:t xml:space="preserve"> – 74 507,55 руб.</w:t>
      </w:r>
      <w:r w:rsidRPr="006408BE">
        <w:t xml:space="preserve"> (семьдесят четыре тысячи пятьсот семь тысяч рублей 55 копеек).</w:t>
      </w:r>
    </w:p>
    <w:p w:rsidR="00E76251" w:rsidRPr="006408BE" w:rsidRDefault="00E76251" w:rsidP="006408BE">
      <w:pPr>
        <w:ind w:firstLine="709"/>
        <w:contextualSpacing/>
        <w:jc w:val="both"/>
      </w:pPr>
      <w:r w:rsidRPr="006408BE">
        <w:rPr>
          <w:b/>
        </w:rPr>
        <w:t>Сумма задатка</w:t>
      </w:r>
      <w:r w:rsidRPr="006408BE">
        <w:t xml:space="preserve"> – 149 015,10 руб. (сто сорок девять тысяч пятнадцать рублей 10 копеек) – 10%начальной (минимальной) цены договора.</w:t>
      </w:r>
    </w:p>
    <w:p w:rsidR="006408BE" w:rsidRDefault="006408BE" w:rsidP="001A6D8B">
      <w:pPr>
        <w:pStyle w:val="a6"/>
        <w:ind w:left="0" w:firstLine="709"/>
        <w:rPr>
          <w:b/>
          <w:bCs/>
        </w:rPr>
      </w:pPr>
    </w:p>
    <w:p w:rsidR="00FC1E63" w:rsidRPr="006408BE" w:rsidRDefault="00AF542B" w:rsidP="001A6D8B">
      <w:pPr>
        <w:pStyle w:val="a6"/>
        <w:ind w:left="0" w:firstLine="709"/>
        <w:rPr>
          <w:bCs/>
        </w:rPr>
      </w:pPr>
      <w:r w:rsidRPr="006408BE">
        <w:rPr>
          <w:b/>
          <w:bCs/>
        </w:rPr>
        <w:t>Объектаукциона</w:t>
      </w:r>
      <w:r w:rsidRPr="006408BE">
        <w:rPr>
          <w:bCs/>
        </w:rPr>
        <w:t xml:space="preserve">: </w:t>
      </w:r>
      <w:r w:rsidR="00E76251" w:rsidRPr="006408BE">
        <w:rPr>
          <w:bCs/>
        </w:rPr>
        <w:t xml:space="preserve">Лот 3 </w:t>
      </w:r>
      <w:r w:rsidR="00FC1E63" w:rsidRPr="006408BE">
        <w:rPr>
          <w:bCs/>
        </w:rPr>
        <w:t xml:space="preserve">Нежилое помещение по адресу: г. Воронеж, ул. Челюскинцев, д </w:t>
      </w:r>
      <w:r w:rsidR="00FC1E63" w:rsidRPr="006408BE">
        <w:t xml:space="preserve">84, этаж 1, пом. 24, площадью 123,7 кв. м.,  </w:t>
      </w:r>
      <w:r w:rsidR="00FC1E63" w:rsidRPr="006408BE">
        <w:rPr>
          <w:bCs/>
        </w:rPr>
        <w:t>кадастровый номер: 36:34:0404043:1361.</w:t>
      </w:r>
    </w:p>
    <w:p w:rsidR="00511E2A" w:rsidRPr="006408BE" w:rsidRDefault="00511E2A" w:rsidP="00F30B12">
      <w:pPr>
        <w:ind w:firstLine="709"/>
        <w:jc w:val="both"/>
        <w:rPr>
          <w:bCs/>
        </w:rPr>
      </w:pPr>
      <w:r w:rsidRPr="006408BE">
        <w:t>Назначение использования</w:t>
      </w:r>
      <w:r w:rsidRPr="006408BE">
        <w:rPr>
          <w:bCs/>
        </w:rPr>
        <w:t xml:space="preserve"> Объект аукциона</w:t>
      </w:r>
      <w:r w:rsidRPr="006408BE">
        <w:t xml:space="preserve">  – деятельность, не запрещенная законом</w:t>
      </w:r>
      <w:r w:rsidRPr="006408BE">
        <w:rPr>
          <w:bCs/>
        </w:rPr>
        <w:t>.</w:t>
      </w:r>
    </w:p>
    <w:p w:rsidR="00F30B12" w:rsidRPr="006408BE" w:rsidRDefault="00F30B12" w:rsidP="00F30B12">
      <w:pPr>
        <w:ind w:firstLine="709"/>
        <w:jc w:val="both"/>
        <w:rPr>
          <w:b/>
          <w:bCs/>
        </w:rPr>
      </w:pPr>
      <w:r w:rsidRPr="006408BE">
        <w:rPr>
          <w:b/>
          <w:bCs/>
        </w:rPr>
        <w:t>Начальная (минимальная) цена</w:t>
      </w:r>
      <w:r w:rsidRPr="006408BE">
        <w:rPr>
          <w:bCs/>
        </w:rPr>
        <w:t xml:space="preserve">, руб. – </w:t>
      </w:r>
      <w:r w:rsidRPr="006408BE">
        <w:t>5 750 423 руб. (пять миллионов семьсот пятьдесят тысяч четыреста двадцать три рубля</w:t>
      </w:r>
      <w:r w:rsidRPr="006408BE">
        <w:rPr>
          <w:color w:val="222222"/>
          <w:shd w:val="clear" w:color="auto" w:fill="FFFFFF"/>
        </w:rPr>
        <w:t xml:space="preserve"> 00 копеек</w:t>
      </w:r>
      <w:r w:rsidRPr="006408BE">
        <w:t>)</w:t>
      </w:r>
      <w:r w:rsidR="00011130" w:rsidRPr="006408BE">
        <w:t>,</w:t>
      </w:r>
      <w:r w:rsidRPr="006408BE">
        <w:t xml:space="preserve"> в т.ч. НДС 958 404 руб., определенная в соответствии с Федеральным законом от 29.07.1998 № 135-ФЗ «Об оценочной деятельности в Российской Федерации».</w:t>
      </w:r>
    </w:p>
    <w:p w:rsidR="00F30B12" w:rsidRPr="006408BE" w:rsidRDefault="00F30B12" w:rsidP="00F30B12">
      <w:pPr>
        <w:ind w:firstLine="709"/>
        <w:jc w:val="both"/>
      </w:pPr>
      <w:r w:rsidRPr="006408BE">
        <w:rPr>
          <w:b/>
        </w:rPr>
        <w:t>Шаг аукциона</w:t>
      </w:r>
      <w:r w:rsidRPr="006408BE">
        <w:t xml:space="preserve"> - </w:t>
      </w:r>
      <w:r w:rsidRPr="006408BE">
        <w:rPr>
          <w:u w:val="single"/>
        </w:rPr>
        <w:t xml:space="preserve">5% </w:t>
      </w:r>
      <w:r w:rsidRPr="006408BE">
        <w:rPr>
          <w:b/>
          <w:i/>
          <w:u w:val="single"/>
        </w:rPr>
        <w:t>начальной (минимальной) цены договора</w:t>
      </w:r>
      <w:r w:rsidRPr="006408BE">
        <w:rPr>
          <w:b/>
          <w:i/>
        </w:rPr>
        <w:t xml:space="preserve"> – 287 521,15 руб.</w:t>
      </w:r>
      <w:r w:rsidRPr="006408BE">
        <w:t xml:space="preserve"> (двести восемьдесят семь тысяч пятьсот двадцать один рубль 15 копеек).</w:t>
      </w:r>
    </w:p>
    <w:p w:rsidR="00F30B12" w:rsidRDefault="00F30B12" w:rsidP="00A540AA">
      <w:pPr>
        <w:ind w:firstLine="709"/>
        <w:contextualSpacing/>
        <w:jc w:val="both"/>
      </w:pPr>
      <w:r w:rsidRPr="006408BE">
        <w:rPr>
          <w:b/>
        </w:rPr>
        <w:t>Сумма задатка</w:t>
      </w:r>
      <w:r w:rsidRPr="006408BE">
        <w:t xml:space="preserve"> – 575 042,30 руб. (пятьсот семьдесят пять тысяч сорок два рубля 30 копеек) – 10%</w:t>
      </w:r>
      <w:r w:rsidR="00A540AA" w:rsidRPr="006408BE">
        <w:t>начальной (минимальной) цены договора</w:t>
      </w:r>
      <w:r w:rsidRPr="006408BE">
        <w:t>.</w:t>
      </w:r>
    </w:p>
    <w:p w:rsidR="006408BE" w:rsidRPr="00A540AA" w:rsidRDefault="006408BE" w:rsidP="00A540AA">
      <w:pPr>
        <w:ind w:firstLine="709"/>
        <w:contextualSpacing/>
        <w:jc w:val="both"/>
      </w:pPr>
    </w:p>
    <w:p w:rsidR="00EF04DB" w:rsidRPr="00EA7C85" w:rsidRDefault="002B4B56" w:rsidP="001A6D8B">
      <w:pPr>
        <w:ind w:firstLine="709"/>
        <w:jc w:val="both"/>
      </w:pPr>
      <w:r w:rsidRPr="00EA7C85">
        <w:t>Проект договор</w:t>
      </w:r>
      <w:r w:rsidR="00FC1E63" w:rsidRPr="00EA7C85">
        <w:t xml:space="preserve">а купли-продажи </w:t>
      </w:r>
      <w:r w:rsidR="00A73146" w:rsidRPr="00EA7C85">
        <w:t>и фотографии О</w:t>
      </w:r>
      <w:r w:rsidRPr="00EA7C85">
        <w:t>бъект</w:t>
      </w:r>
      <w:r w:rsidR="00FC1E63" w:rsidRPr="00EA7C85">
        <w:t>а</w:t>
      </w:r>
      <w:r w:rsidR="00A73146" w:rsidRPr="00EA7C85">
        <w:t>аукциона</w:t>
      </w:r>
      <w:r w:rsidRPr="00EA7C85">
        <w:t>размещ</w:t>
      </w:r>
      <w:r w:rsidR="002C12C4" w:rsidRPr="00EA7C85">
        <w:t>аются</w:t>
      </w:r>
      <w:r w:rsidRPr="00EA7C85">
        <w:t>в</w:t>
      </w:r>
      <w:r w:rsidR="002C12C4" w:rsidRPr="00EA7C85">
        <w:rPr>
          <w:spacing w:val="-1"/>
        </w:rPr>
        <w:t xml:space="preserve">составе </w:t>
      </w:r>
      <w:r w:rsidR="00AB280B" w:rsidRPr="00EA7C85">
        <w:rPr>
          <w:spacing w:val="-1"/>
        </w:rPr>
        <w:t>извещени</w:t>
      </w:r>
      <w:r w:rsidR="002C12C4" w:rsidRPr="00EA7C85">
        <w:rPr>
          <w:spacing w:val="-1"/>
        </w:rPr>
        <w:t>я</w:t>
      </w:r>
      <w:r w:rsidR="00AB280B" w:rsidRPr="00EA7C85">
        <w:rPr>
          <w:spacing w:val="-1"/>
        </w:rPr>
        <w:t xml:space="preserve"> о проведении аукциона и </w:t>
      </w:r>
      <w:r w:rsidR="002C12C4" w:rsidRPr="00EA7C85">
        <w:rPr>
          <w:spacing w:val="-1"/>
        </w:rPr>
        <w:t xml:space="preserve">в </w:t>
      </w:r>
      <w:r w:rsidR="002C12C4" w:rsidRPr="00EA7C85">
        <w:t>приложениик</w:t>
      </w:r>
      <w:r w:rsidRPr="00EA7C85">
        <w:t>документации обаукционе.</w:t>
      </w:r>
    </w:p>
    <w:p w:rsidR="00EF04DB" w:rsidRPr="003F6E5A" w:rsidRDefault="00EF04DB" w:rsidP="001A6D8B">
      <w:pPr>
        <w:pStyle w:val="a3"/>
        <w:spacing w:before="2"/>
        <w:jc w:val="left"/>
        <w:rPr>
          <w:sz w:val="10"/>
          <w:szCs w:val="10"/>
        </w:rPr>
      </w:pPr>
    </w:p>
    <w:p w:rsidR="00980C7B" w:rsidRPr="00EA7C85" w:rsidRDefault="00980C7B" w:rsidP="00980C7B">
      <w:pPr>
        <w:pStyle w:val="a3"/>
        <w:tabs>
          <w:tab w:val="left" w:pos="10348"/>
        </w:tabs>
        <w:spacing w:line="276" w:lineRule="auto"/>
        <w:ind w:right="3" w:firstLine="720"/>
        <w:rPr>
          <w:sz w:val="22"/>
          <w:szCs w:val="22"/>
        </w:rPr>
      </w:pPr>
      <w:r w:rsidRPr="00EA7C85">
        <w:rPr>
          <w:b/>
          <w:sz w:val="22"/>
          <w:szCs w:val="22"/>
        </w:rPr>
        <w:t xml:space="preserve">Участником аукциона </w:t>
      </w:r>
      <w:r w:rsidRPr="00EA7C85">
        <w:rPr>
          <w:sz w:val="22"/>
          <w:szCs w:val="22"/>
        </w:rPr>
        <w:t>может быть любое юридическое лицо независимо оторганизационно-правовой формы, места нахождения, а также места происхождения капитала илилюбоефизическоелицо,втомчислеиндивидуальныйпредприниматель,претендующиеназаключениедоговора.</w:t>
      </w:r>
    </w:p>
    <w:p w:rsidR="00980C7B" w:rsidRPr="00EA7C85" w:rsidRDefault="00980C7B" w:rsidP="00980C7B">
      <w:pPr>
        <w:pStyle w:val="a3"/>
        <w:spacing w:line="276" w:lineRule="auto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Участники аукциона должны соответствовать требованиям, установленным законодательствомРоссийской Федерацииктакимучастникам.</w:t>
      </w:r>
    </w:p>
    <w:p w:rsidR="00980C7B" w:rsidRPr="00EA7C85" w:rsidRDefault="00980C7B" w:rsidP="004E188E">
      <w:pPr>
        <w:pStyle w:val="a3"/>
        <w:spacing w:line="275" w:lineRule="exact"/>
        <w:ind w:right="3"/>
        <w:rPr>
          <w:sz w:val="22"/>
          <w:szCs w:val="22"/>
        </w:rPr>
      </w:pPr>
      <w:r w:rsidRPr="00EA7C85">
        <w:rPr>
          <w:sz w:val="22"/>
          <w:szCs w:val="22"/>
        </w:rPr>
        <w:tab/>
      </w:r>
      <w:r w:rsidRPr="00EA7C85">
        <w:rPr>
          <w:b/>
          <w:sz w:val="22"/>
          <w:szCs w:val="22"/>
        </w:rPr>
        <w:t>Участие в аукционе вправе принимать заявители, зарегистрированные</w:t>
      </w:r>
      <w:r w:rsidRPr="00EA7C85">
        <w:rPr>
          <w:sz w:val="22"/>
          <w:szCs w:val="22"/>
        </w:rPr>
        <w:t xml:space="preserve"> в государственнойинформационнойсистеме"ОфициальныйсайтРоссийскойФедерациивинформационно-телекоммуникационной сети "Интернет" </w:t>
      </w:r>
      <w:hyperlink r:id="rId16">
        <w:r w:rsidRPr="00EA7C85">
          <w:rPr>
            <w:sz w:val="22"/>
            <w:szCs w:val="22"/>
          </w:rPr>
          <w:t>www.torgi.gov.ru</w:t>
        </w:r>
      </w:hyperlink>
      <w:r w:rsidRPr="00EA7C85">
        <w:rPr>
          <w:sz w:val="22"/>
          <w:szCs w:val="22"/>
        </w:rPr>
        <w:t xml:space="preserve"> в соответствии с главой II Регламентагосударственнойинформационнойсистемы"ОфициальныйсайтРоссийскойФедерациивинформационно-телекоммуникационнойсети"Интернет"</w:t>
      </w:r>
      <w:hyperlink r:id="rId17">
        <w:r w:rsidRPr="00EA7C85">
          <w:rPr>
            <w:sz w:val="22"/>
            <w:szCs w:val="22"/>
          </w:rPr>
          <w:t>www.torgi.gov.ru,</w:t>
        </w:r>
      </w:hyperlink>
      <w:r w:rsidRPr="00EA7C85">
        <w:rPr>
          <w:sz w:val="22"/>
          <w:szCs w:val="22"/>
        </w:rPr>
        <w:t>утвержденногоприказом Федерального казначейства от 2 декабря 2021 г. N 38н (зарегистрирован МинистерствомюстицииРоссийскойФедерации2декабря2021г.,регистрационныйN66843).Заявители,зарегистрированныенаофициальномсайте,считаютсязарегистрированныминаэлектроннойплощадкенепозднеерабочегодня,следующегозаднемрегистрациилицанаофициальномсайте.</w:t>
      </w:r>
    </w:p>
    <w:p w:rsidR="00EF04DB" w:rsidRPr="00EA7C85" w:rsidRDefault="002B4B56" w:rsidP="00B21A7D">
      <w:pPr>
        <w:pStyle w:val="a3"/>
        <w:tabs>
          <w:tab w:val="left" w:pos="10348"/>
        </w:tabs>
        <w:spacing w:before="1" w:line="276" w:lineRule="auto"/>
        <w:ind w:right="3" w:firstLine="720"/>
        <w:rPr>
          <w:sz w:val="22"/>
          <w:szCs w:val="22"/>
        </w:rPr>
      </w:pPr>
      <w:r w:rsidRPr="009070C7">
        <w:rPr>
          <w:b/>
          <w:sz w:val="22"/>
          <w:szCs w:val="22"/>
          <w:u w:val="single"/>
        </w:rPr>
        <w:t>Для участия в аукционе</w:t>
      </w:r>
      <w:r w:rsidRPr="00EA7C85">
        <w:rPr>
          <w:sz w:val="22"/>
          <w:szCs w:val="22"/>
        </w:rPr>
        <w:t xml:space="preserve"> в электронной форме Заявителю от своего имени (юридического лица,индивидуальногопредпринимателя,физическоголица)необходимовнестизадатокнауказанныениже </w:t>
      </w:r>
      <w:r w:rsidRPr="00EA7C85">
        <w:rPr>
          <w:sz w:val="22"/>
          <w:szCs w:val="22"/>
        </w:rPr>
        <w:lastRenderedPageBreak/>
        <w:t>реквизиты в срок, установленный настоящей документацией об аукционе, для приема заявокнаучастиеваукционевэлектронной форме.</w:t>
      </w:r>
    </w:p>
    <w:p w:rsidR="00EF04DB" w:rsidRPr="00EA7C85" w:rsidRDefault="002B4B56" w:rsidP="00B21A7D">
      <w:pPr>
        <w:pStyle w:val="a3"/>
        <w:tabs>
          <w:tab w:val="left" w:pos="10348"/>
        </w:tabs>
        <w:spacing w:line="276" w:lineRule="auto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Размерзадаткаустанавливаетсявразмере</w:t>
      </w:r>
      <w:r w:rsidRPr="00EA7C85">
        <w:rPr>
          <w:b/>
          <w:sz w:val="22"/>
          <w:szCs w:val="22"/>
        </w:rPr>
        <w:t>10%</w:t>
      </w:r>
      <w:r w:rsidRPr="00EA7C85">
        <w:rPr>
          <w:sz w:val="22"/>
          <w:szCs w:val="22"/>
        </w:rPr>
        <w:t>начальной(минимальной)ценыдоговора.</w:t>
      </w:r>
    </w:p>
    <w:p w:rsidR="00EF04DB" w:rsidRPr="00EA7C85" w:rsidRDefault="002B4B56" w:rsidP="00B21A7D">
      <w:pPr>
        <w:pStyle w:val="a3"/>
        <w:tabs>
          <w:tab w:val="left" w:pos="10348"/>
        </w:tabs>
        <w:spacing w:before="1" w:line="276" w:lineRule="auto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 xml:space="preserve">Задаток для участия в аукционе в электронной форме вносится в соответствии с порядком,установленнымРегламентомОператораэлектроннойплощадки,Соглашениемовнесениигарантийного обеспечения, размещенными на сайте Оператора электронной площадки </w:t>
      </w:r>
      <w:hyperlink r:id="rId18">
        <w:r w:rsidRPr="00EA7C85">
          <w:rPr>
            <w:color w:val="0000FF"/>
            <w:sz w:val="22"/>
            <w:szCs w:val="22"/>
            <w:u w:val="single" w:color="0000FF"/>
          </w:rPr>
          <w:t>utp.sberbank-</w:t>
        </w:r>
      </w:hyperlink>
      <w:hyperlink r:id="rId19">
        <w:r w:rsidRPr="00EA7C85">
          <w:rPr>
            <w:color w:val="0000FF"/>
            <w:sz w:val="22"/>
            <w:szCs w:val="22"/>
            <w:u w:val="single" w:color="0000FF"/>
          </w:rPr>
          <w:t>ast.ru</w:t>
        </w:r>
      </w:hyperlink>
      <w:r w:rsidRPr="00EA7C85">
        <w:rPr>
          <w:sz w:val="22"/>
          <w:szCs w:val="22"/>
        </w:rPr>
        <w:t>,по следующимбанковскимреквизитам:</w:t>
      </w:r>
    </w:p>
    <w:p w:rsidR="00EF04DB" w:rsidRPr="00EA7C85" w:rsidRDefault="002B4B56" w:rsidP="00B21A7D">
      <w:pPr>
        <w:tabs>
          <w:tab w:val="left" w:pos="10348"/>
        </w:tabs>
        <w:spacing w:line="271" w:lineRule="exact"/>
        <w:ind w:right="3"/>
      </w:pPr>
      <w:r w:rsidRPr="00EA7C85">
        <w:rPr>
          <w:b/>
        </w:rPr>
        <w:t>Получательплатежа:</w:t>
      </w:r>
      <w:r w:rsidRPr="00EA7C85">
        <w:t>АО «Сбербанк-АСТ»</w:t>
      </w:r>
    </w:p>
    <w:p w:rsidR="00265B3D" w:rsidRPr="00EA7C85" w:rsidRDefault="002B4B56" w:rsidP="00B21A7D">
      <w:pPr>
        <w:tabs>
          <w:tab w:val="left" w:pos="10348"/>
        </w:tabs>
        <w:ind w:right="3"/>
        <w:rPr>
          <w:spacing w:val="-57"/>
        </w:rPr>
      </w:pPr>
      <w:r w:rsidRPr="00EA7C85">
        <w:rPr>
          <w:b/>
        </w:rPr>
        <w:t xml:space="preserve">Банковские реквизиты: </w:t>
      </w:r>
      <w:r w:rsidRPr="00EA7C85">
        <w:t>Публичное акционерное общество Сбербанк России</w:t>
      </w:r>
    </w:p>
    <w:p w:rsidR="00EF04DB" w:rsidRPr="00EA7C85" w:rsidRDefault="002B4B56" w:rsidP="00B21A7D">
      <w:pPr>
        <w:tabs>
          <w:tab w:val="left" w:pos="10348"/>
        </w:tabs>
        <w:ind w:right="3"/>
        <w:rPr>
          <w:spacing w:val="-57"/>
        </w:rPr>
      </w:pPr>
      <w:r w:rsidRPr="00EA7C85">
        <w:t>БИК044525225</w:t>
      </w:r>
    </w:p>
    <w:p w:rsidR="00EF04DB" w:rsidRPr="00EA7C85" w:rsidRDefault="002B4B56" w:rsidP="00B21A7D">
      <w:pPr>
        <w:pStyle w:val="a3"/>
        <w:tabs>
          <w:tab w:val="left" w:pos="10348"/>
        </w:tabs>
        <w:ind w:right="3"/>
        <w:jc w:val="left"/>
        <w:rPr>
          <w:sz w:val="22"/>
          <w:szCs w:val="22"/>
        </w:rPr>
      </w:pPr>
      <w:r w:rsidRPr="00EA7C85">
        <w:rPr>
          <w:sz w:val="22"/>
          <w:szCs w:val="22"/>
        </w:rPr>
        <w:t>Расчётныйсчёт: 40702810300020038047</w:t>
      </w:r>
    </w:p>
    <w:p w:rsidR="00EF04DB" w:rsidRPr="00EA7C85" w:rsidRDefault="002B4B56" w:rsidP="00B21A7D">
      <w:pPr>
        <w:pStyle w:val="a3"/>
        <w:tabs>
          <w:tab w:val="left" w:pos="10348"/>
        </w:tabs>
        <w:spacing w:before="1"/>
        <w:ind w:right="3"/>
        <w:jc w:val="left"/>
        <w:rPr>
          <w:sz w:val="22"/>
          <w:szCs w:val="22"/>
        </w:rPr>
      </w:pPr>
      <w:r w:rsidRPr="00EA7C85">
        <w:rPr>
          <w:sz w:val="22"/>
          <w:szCs w:val="22"/>
        </w:rPr>
        <w:t>Корр.счёт 30101810400000000225</w:t>
      </w:r>
    </w:p>
    <w:p w:rsidR="00EF04DB" w:rsidRPr="00EA7C85" w:rsidRDefault="002B4B56" w:rsidP="00B21A7D">
      <w:pPr>
        <w:pStyle w:val="a3"/>
        <w:tabs>
          <w:tab w:val="left" w:pos="10348"/>
        </w:tabs>
        <w:ind w:right="3"/>
        <w:jc w:val="left"/>
        <w:rPr>
          <w:sz w:val="22"/>
          <w:szCs w:val="22"/>
        </w:rPr>
      </w:pPr>
      <w:r w:rsidRPr="00EA7C85">
        <w:rPr>
          <w:sz w:val="22"/>
          <w:szCs w:val="22"/>
        </w:rPr>
        <w:t>ИНН7707308480КПП 770401001</w:t>
      </w:r>
    </w:p>
    <w:p w:rsidR="00EF04DB" w:rsidRPr="00EA7C85" w:rsidRDefault="002B4B56" w:rsidP="00B21A7D">
      <w:pPr>
        <w:tabs>
          <w:tab w:val="left" w:pos="10348"/>
        </w:tabs>
        <w:ind w:right="3"/>
      </w:pPr>
      <w:r w:rsidRPr="00612503">
        <w:rPr>
          <w:b/>
          <w:u w:val="single"/>
        </w:rPr>
        <w:t>Воснованииплатежа необходимоуказывать</w:t>
      </w:r>
      <w:r w:rsidRPr="00EA7C85">
        <w:t>:</w:t>
      </w:r>
    </w:p>
    <w:p w:rsidR="00EF04DB" w:rsidRPr="00EA7C85" w:rsidRDefault="002B4B56" w:rsidP="000D1354">
      <w:pPr>
        <w:pStyle w:val="a6"/>
        <w:numPr>
          <w:ilvl w:val="0"/>
          <w:numId w:val="4"/>
        </w:numPr>
        <w:tabs>
          <w:tab w:val="left" w:pos="142"/>
          <w:tab w:val="left" w:pos="426"/>
          <w:tab w:val="left" w:pos="10348"/>
        </w:tabs>
        <w:ind w:left="142" w:right="3" w:hanging="142"/>
      </w:pPr>
      <w:r w:rsidRPr="00EA7C85">
        <w:t>назначениеплатежа:</w:t>
      </w:r>
      <w:r w:rsidRPr="00EA7C85">
        <w:rPr>
          <w:i/>
        </w:rPr>
        <w:t>задатокзаучастиеваукционенаправозаключениядоговоров</w:t>
      </w:r>
      <w:r w:rsidR="009E17F6" w:rsidRPr="00EA7C85">
        <w:rPr>
          <w:i/>
          <w:spacing w:val="-2"/>
        </w:rPr>
        <w:t>купли-продажи</w:t>
      </w:r>
      <w:r w:rsidRPr="00EA7C85">
        <w:rPr>
          <w:i/>
        </w:rPr>
        <w:t xml:space="preserve"> муниципального имущества</w:t>
      </w:r>
      <w:r w:rsidRPr="00EA7C85">
        <w:t>;</w:t>
      </w:r>
    </w:p>
    <w:p w:rsidR="00EF04DB" w:rsidRPr="00EA7C85" w:rsidRDefault="002B4B56" w:rsidP="000D1354">
      <w:pPr>
        <w:pStyle w:val="a6"/>
        <w:numPr>
          <w:ilvl w:val="0"/>
          <w:numId w:val="4"/>
        </w:numPr>
        <w:tabs>
          <w:tab w:val="left" w:pos="142"/>
          <w:tab w:val="left" w:pos="1578"/>
          <w:tab w:val="left" w:pos="10348"/>
        </w:tabs>
        <w:ind w:left="142" w:right="3" w:hanging="142"/>
      </w:pPr>
      <w:r w:rsidRPr="00EA7C85">
        <w:t>датупроведенияаукциона;</w:t>
      </w:r>
    </w:p>
    <w:p w:rsidR="00EF04DB" w:rsidRPr="00EA7C85" w:rsidRDefault="002B4B56" w:rsidP="000D1354">
      <w:pPr>
        <w:pStyle w:val="a6"/>
        <w:numPr>
          <w:ilvl w:val="0"/>
          <w:numId w:val="4"/>
        </w:numPr>
        <w:tabs>
          <w:tab w:val="left" w:pos="142"/>
          <w:tab w:val="left" w:pos="1578"/>
          <w:tab w:val="left" w:pos="10348"/>
        </w:tabs>
        <w:spacing w:before="3"/>
        <w:ind w:left="142" w:right="3" w:hanging="142"/>
        <w:jc w:val="left"/>
      </w:pPr>
      <w:r w:rsidRPr="00EA7C85">
        <w:t>краткоеописаниеиадресобъекта.</w:t>
      </w:r>
    </w:p>
    <w:p w:rsidR="00EF04DB" w:rsidRPr="00EA7C85" w:rsidRDefault="002B4B56" w:rsidP="00B2535E">
      <w:pPr>
        <w:ind w:right="57" w:firstLine="720"/>
        <w:contextualSpacing/>
        <w:jc w:val="both"/>
      </w:pPr>
      <w:r w:rsidRPr="00EA7C85">
        <w:t>Призаключениидоговораспобедителемаукциона</w:t>
      </w:r>
      <w:r w:rsidR="00ED1D80" w:rsidRPr="00EA7C85">
        <w:t>, единственным заявителем на участие в аукционе, единственным участником аукциона,</w:t>
      </w:r>
      <w:r w:rsidRPr="00EA7C85">
        <w:t xml:space="preserve">суммавнесенногоимзадатказасчитывается в счет исполнения обязательств по заключенному договору </w:t>
      </w:r>
      <w:r w:rsidR="00BF1C50" w:rsidRPr="00EA7C85">
        <w:t>купли-продажи</w:t>
      </w:r>
      <w:r w:rsidR="00BA1D66" w:rsidRPr="00EA7C85">
        <w:t>.</w:t>
      </w:r>
    </w:p>
    <w:p w:rsidR="00EF04DB" w:rsidRPr="00EA7C85" w:rsidRDefault="002B4B56" w:rsidP="00B21A7D">
      <w:pPr>
        <w:pStyle w:val="2"/>
        <w:tabs>
          <w:tab w:val="left" w:pos="10348"/>
          <w:tab w:val="left" w:pos="10490"/>
        </w:tabs>
        <w:spacing w:before="52" w:line="276" w:lineRule="auto"/>
        <w:ind w:right="3" w:firstLine="720"/>
        <w:jc w:val="both"/>
        <w:rPr>
          <w:b w:val="0"/>
          <w:sz w:val="22"/>
          <w:szCs w:val="22"/>
        </w:rPr>
      </w:pPr>
      <w:r w:rsidRPr="00A1112C">
        <w:rPr>
          <w:b w:val="0"/>
          <w:sz w:val="22"/>
          <w:szCs w:val="22"/>
        </w:rPr>
        <w:t>Участникам аукциона, за исключением победителя аукциона,</w:t>
      </w:r>
      <w:r w:rsidR="00ED1D80" w:rsidRPr="00A1112C">
        <w:rPr>
          <w:b w:val="0"/>
          <w:sz w:val="22"/>
          <w:szCs w:val="22"/>
        </w:rPr>
        <w:t xml:space="preserve">единственного участника аукциона, </w:t>
      </w:r>
      <w:r w:rsidR="000838C1" w:rsidRPr="00A1112C">
        <w:rPr>
          <w:b w:val="0"/>
          <w:sz w:val="22"/>
          <w:szCs w:val="22"/>
        </w:rPr>
        <w:t>а  также единственного заявителя</w:t>
      </w:r>
      <w:r w:rsidR="00091CB6" w:rsidRPr="00A1112C">
        <w:rPr>
          <w:b w:val="0"/>
          <w:sz w:val="22"/>
          <w:szCs w:val="22"/>
        </w:rPr>
        <w:t>,</w:t>
      </w:r>
      <w:r w:rsidRPr="00A1112C">
        <w:rPr>
          <w:b w:val="0"/>
          <w:sz w:val="22"/>
          <w:szCs w:val="22"/>
        </w:rPr>
        <w:t>задатоквозвращаетсявтечение</w:t>
      </w:r>
      <w:r w:rsidRPr="00EA7C85">
        <w:rPr>
          <w:b w:val="0"/>
          <w:sz w:val="22"/>
          <w:szCs w:val="22"/>
        </w:rPr>
        <w:t>пятирабочихднейсдатыразмещенияпротоколапроведенияитоговаукциона</w:t>
      </w:r>
      <w:r w:rsidR="00316607" w:rsidRPr="00EA7C85">
        <w:rPr>
          <w:b w:val="0"/>
          <w:sz w:val="22"/>
          <w:szCs w:val="22"/>
        </w:rPr>
        <w:t>, протокола о признании аукциона несостоявшимся</w:t>
      </w:r>
      <w:r w:rsidRPr="00EA7C85">
        <w:rPr>
          <w:b w:val="0"/>
          <w:sz w:val="22"/>
          <w:szCs w:val="22"/>
        </w:rPr>
        <w:t>наофициальномсайте.</w:t>
      </w:r>
    </w:p>
    <w:p w:rsidR="00EF04DB" w:rsidRPr="00EA7C85" w:rsidRDefault="002B4B56" w:rsidP="00B21A7D">
      <w:pPr>
        <w:pStyle w:val="a3"/>
        <w:tabs>
          <w:tab w:val="left" w:pos="10348"/>
        </w:tabs>
        <w:spacing w:before="59" w:line="276" w:lineRule="auto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В случае отказа Организатора аукциона от проведения аукциона в электронной форме вустановленные сроки, поступившие задатки возвращаются Оператором электронной площадкизаявителям в течение 5 (пяти) рабочих дней с даты размещения извещения об отказе отпроведенияаукционанаофициальномсайте.</w:t>
      </w:r>
    </w:p>
    <w:p w:rsidR="00EF04DB" w:rsidRPr="00EA7C85" w:rsidRDefault="002B4B56" w:rsidP="00B21A7D">
      <w:pPr>
        <w:pStyle w:val="a3"/>
        <w:tabs>
          <w:tab w:val="left" w:pos="10348"/>
        </w:tabs>
        <w:spacing w:line="276" w:lineRule="auto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В случае уклонения победителя аукциона в электронн</w:t>
      </w:r>
      <w:r w:rsidR="00FB413B" w:rsidRPr="00EA7C85">
        <w:rPr>
          <w:sz w:val="22"/>
          <w:szCs w:val="22"/>
        </w:rPr>
        <w:t>ой форме</w:t>
      </w:r>
      <w:r w:rsidR="00ED1D80" w:rsidRPr="00EA7C85">
        <w:rPr>
          <w:sz w:val="22"/>
          <w:szCs w:val="22"/>
        </w:rPr>
        <w:t>, единственного заявителя на участие в аукционе, единственного участника аукциона</w:t>
      </w:r>
      <w:r w:rsidRPr="00EA7C85">
        <w:rPr>
          <w:sz w:val="22"/>
          <w:szCs w:val="22"/>
        </w:rPr>
        <w:t xml:space="preserve"> от заключения договора задаток, внесенный им,невозвращается.</w:t>
      </w:r>
    </w:p>
    <w:p w:rsidR="00EF04DB" w:rsidRPr="00EA7C85" w:rsidRDefault="002B4B56" w:rsidP="001A6D8B">
      <w:pPr>
        <w:pStyle w:val="a3"/>
        <w:ind w:right="165" w:firstLine="708"/>
        <w:rPr>
          <w:sz w:val="22"/>
          <w:szCs w:val="22"/>
        </w:rPr>
      </w:pPr>
      <w:r w:rsidRPr="009070C7">
        <w:rPr>
          <w:b/>
          <w:sz w:val="22"/>
          <w:szCs w:val="22"/>
          <w:u w:val="single"/>
        </w:rPr>
        <w:t>Заявка на участие в аукционе</w:t>
      </w:r>
      <w:r w:rsidRPr="00EA7C85">
        <w:rPr>
          <w:sz w:val="22"/>
          <w:szCs w:val="22"/>
        </w:rPr>
        <w:t xml:space="preserve"> в сроки, указанные в извещении о проведении аукциона,направляется оператору электронной площадки в форме электронного документа и подписываетсяусиленнойквалифицированной подписью заявителя.</w:t>
      </w:r>
    </w:p>
    <w:p w:rsidR="00EF04DB" w:rsidRPr="00EA7C85" w:rsidRDefault="002B4B56" w:rsidP="00B57F53">
      <w:pPr>
        <w:pStyle w:val="a3"/>
        <w:ind w:firstLine="540"/>
        <w:rPr>
          <w:sz w:val="22"/>
          <w:szCs w:val="22"/>
        </w:rPr>
      </w:pPr>
      <w:r w:rsidRPr="00EA7C85">
        <w:rPr>
          <w:sz w:val="22"/>
          <w:szCs w:val="22"/>
        </w:rPr>
        <w:t>Заявканаучастиеваукционедолжнасодержатьследующиедокументыисведения: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</w:tabs>
        <w:ind w:left="0" w:right="163" w:firstLine="540"/>
        <w:jc w:val="both"/>
      </w:pPr>
      <w:r w:rsidRPr="00EA7C85">
        <w:t>полное и сокращенное (при наличии) наименования юридического лица или иностранногоюридическоголица(либоаккредитованногофилиалаилипредставительстваиностранногоюридическоголица),адресюридическоголицаилииностранногоюридическоголица(дляаккредитованного филиала или представительства иностранного юридического лица - адрес (местонахождения)натерриторииРоссийскойФедерации),фамилию,имя,отчество(приналичии),паспортные данные или данные иных документов, удостоверяющих личность в соответствии сзаконодательством Российской Федерации, адрес регистрации по месту жительства (пребывания)(дляфизическоголица), номерконтактного телефона,адресэлектронной почты;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</w:tabs>
        <w:ind w:left="0" w:right="162" w:firstLine="540"/>
        <w:jc w:val="both"/>
      </w:pPr>
      <w:r w:rsidRPr="00EA7C85">
        <w:t>идентификационныйномерналогоплательщикаюридическоголица(еслизаявителемявляетсяюридическоелицо),аккредитованногофилиалаилипредставительстваиностранногоюридического лица (если от имени иностранного юридического лица выступает аккредитованныйфилиал или представительство), физического лица, в том числе зарегистрированного в качествеиндивидуальногопредпринимателя(еслизаявителемявляетсяфизическоелицо,втомчислезарегистрированное в качестве индивидуального предпринимателя), аналог идентификационногономера налогоплательщика в соответствии с законодательством соответствующего иностранногогосударства(еслизаявителемявляетсяиностранноелицо),кодпричиныпостановкинаучетюридического лица (если заявителем является юридическое лицо), аккредитованного филиала илипредставительства иностранного юридического лица (если от имени иностранного юридическоголица выступает аккредитованный филиал или представительство), обособленного подразделенияюридическоголица(еслиотименизаявителявыступаетобособленноеподразделениеюридическоголица);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  <w:tab w:val="left" w:pos="1527"/>
        </w:tabs>
        <w:spacing w:before="2"/>
        <w:ind w:left="0" w:right="165" w:firstLine="540"/>
        <w:jc w:val="both"/>
      </w:pPr>
      <w:r w:rsidRPr="00EA7C85">
        <w:lastRenderedPageBreak/>
        <w:t>выписку из единого государственного реестра юридических лиц (если заявителем являетсяюридическоелицо),выпискуизединогогосударственногореестраиндивидуальныхпредпринимателей(если заявителемявляетсяиндивидуальныйпредприниматель);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  <w:tab w:val="left" w:pos="1534"/>
        </w:tabs>
        <w:ind w:left="0" w:right="162" w:firstLine="540"/>
        <w:jc w:val="both"/>
      </w:pPr>
      <w:r w:rsidRPr="00EA7C85">
        <w:t>надлежащим образом заверенный перевод на русский язык документов о государственнойрегистрациииностранногоюридическоголицавсоответствиисзаконодательствомсоответствующегогосударства(если заявителемявляетсяиностранноеюридическоелицо);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  <w:tab w:val="left" w:pos="1534"/>
        </w:tabs>
        <w:ind w:left="0" w:right="161" w:firstLine="540"/>
        <w:jc w:val="both"/>
      </w:pPr>
      <w:r w:rsidRPr="00EA7C85">
        <w:t>надлежащим образом заверенный перевод на русский язык документов о государственнойрегистрации физического лица в качестве индивидуального предпринимателя в соответствии сзаконодательствомсоответствующегогосударства(еслизаявителемявляетсяиностранноефизическоелицо);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</w:tabs>
        <w:spacing w:before="76"/>
        <w:ind w:left="0" w:right="3" w:firstLine="540"/>
        <w:jc w:val="both"/>
      </w:pPr>
      <w:r w:rsidRPr="00EA7C85">
        <w:t>документ,подтверждающийполномочиялицанаосуществлениедействийотименизаявителя - юридического лица (копия решения о назначении или об избрании либо приказа оназначении физического лица на должность, в соответствии с которым такое физическое лицообладаетправомдействоватьотименизаявителябездоверенности).Вслучае,еслиотименизаявителядействуетиноелицо,заявканаучастиеваукционедолжнасодержатьтакжедоверенностьнаосуществлениедействийотименизаявителя,выданнуюиоформленнуювсоответствии с гражданским законодательством Российской Федерации. В случае, если указаннаядоверенность подписана лицом, уполномоченным руководителем заявителя, заявка на участие вконкурседолжна содержатьтакжедокумент,подтверждающийполномочиятакоголица;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  <w:tab w:val="left" w:pos="1037"/>
        </w:tabs>
        <w:ind w:left="0" w:right="3" w:firstLine="540"/>
        <w:jc w:val="both"/>
      </w:pPr>
      <w:r w:rsidRPr="00EA7C85">
        <w:t>решение об одобрении или о совершении крупной сделки либо копию такого решения вслучае, если требование о необходимости наличия такого решения для совершения крупной сделкиустановленозаконодательствомРоссийскойФедерации,учредительнымидокументамиюридического лица и если для заявителя заключение договора, внесение задатка или обеспечениеисполнениядоговораявляются крупной сделкой;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  <w:tab w:val="left" w:pos="1071"/>
        </w:tabs>
        <w:ind w:left="0" w:right="3" w:firstLine="540"/>
        <w:jc w:val="both"/>
      </w:pPr>
      <w:r w:rsidRPr="00EA7C85">
        <w:t>информациюонепроведенииликвидацииюридическоголица,оботсутствиирешенияарбитражногосудаопризнаниизаявителя-юридическоголицаилииндивидуальногопредпринимателянесостоятельным(банкротом)иоботкрытииконкурсногопроизводства;</w:t>
      </w:r>
    </w:p>
    <w:p w:rsidR="00EF04DB" w:rsidRPr="00EA7C85" w:rsidRDefault="002B4B56" w:rsidP="000D1354">
      <w:pPr>
        <w:pStyle w:val="a6"/>
        <w:numPr>
          <w:ilvl w:val="0"/>
          <w:numId w:val="2"/>
        </w:numPr>
        <w:tabs>
          <w:tab w:val="left" w:pos="993"/>
        </w:tabs>
        <w:ind w:left="0" w:right="3" w:firstLine="567"/>
        <w:jc w:val="both"/>
      </w:pPr>
      <w:r w:rsidRPr="00EA7C85">
        <w:t>документыиликопиидокументов,подтверждающиевнесениезадатка.</w:t>
      </w:r>
    </w:p>
    <w:p w:rsidR="00EF04DB" w:rsidRPr="00EA7C85" w:rsidRDefault="002B4B56" w:rsidP="00B21A7D">
      <w:pPr>
        <w:pStyle w:val="a3"/>
        <w:tabs>
          <w:tab w:val="left" w:pos="993"/>
        </w:tabs>
        <w:ind w:right="3" w:firstLine="540"/>
        <w:rPr>
          <w:sz w:val="22"/>
          <w:szCs w:val="22"/>
        </w:rPr>
      </w:pPr>
      <w:r w:rsidRPr="00EA7C85">
        <w:rPr>
          <w:sz w:val="22"/>
          <w:szCs w:val="22"/>
        </w:rPr>
        <w:t>Информация и документы, предусмотренные пунктами 1-4 и 8, не включаются заявителем взаявку.Такиеинформацияидокументынаправляютсяорганизаторуаукционаоператоромэлектронной площадки путем информационного взаимодействия с официальным сайтом. В случаевнесениязаявителемизмененийвинформациюи(или)документы,направлениекоторыхосуществляетсяоператоромэлектроннойплощадкипосредствоминформационноговзаимодействия с официальным сайтом, такие внесенные изменения либо такие новые информацияи(или)документыприменяютсякотношениям,связаннымсучастиемваукционе,заявканаучастие в котором подана заявителем после размещения внесенных изменений, новой информациии(или) документов наофициальномсайте.</w:t>
      </w:r>
    </w:p>
    <w:p w:rsidR="004E188E" w:rsidRPr="00EA7C85" w:rsidRDefault="004E188E" w:rsidP="004E188E">
      <w:pPr>
        <w:pStyle w:val="a3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Сведенияидокументы,содержащиесявзаявке,недолжныдопускатьдвусмысленноготолкования.</w:t>
      </w:r>
    </w:p>
    <w:p w:rsidR="004E188E" w:rsidRPr="00EA7C85" w:rsidRDefault="004E188E" w:rsidP="004E188E">
      <w:pPr>
        <w:pStyle w:val="a3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Все документы, входящие в состав заявки, вчастиихоформленияисодержаниядолжнысоответствоватьтребованиямзаконодательстваРоссийской Федерации.</w:t>
      </w:r>
    </w:p>
    <w:p w:rsidR="004E188E" w:rsidRPr="00EA7C85" w:rsidRDefault="004E188E" w:rsidP="004E188E">
      <w:pPr>
        <w:pStyle w:val="a3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В случае, если от имени заявителя действует иное лицо, заявка на участие в аукционедолжна содержать доверенность на осуществление действий от имени заявителя, выданную иоформленную в соответствии с гражданским законодательством Российской Федерации. Вслучае,еслиуказаннаядоверенностьподписаналицом,уполномоченнымруководителемзаявителя,заявканаучастиевконкурседолжнасодержатьтакжедокумент,подтверждающийполномочия такого лица.</w:t>
      </w:r>
    </w:p>
    <w:p w:rsidR="00B25A37" w:rsidRDefault="00B25A37" w:rsidP="004E188E">
      <w:pPr>
        <w:pStyle w:val="2"/>
        <w:spacing w:line="276" w:lineRule="auto"/>
        <w:ind w:right="28" w:firstLine="720"/>
        <w:jc w:val="both"/>
        <w:rPr>
          <w:sz w:val="10"/>
          <w:szCs w:val="10"/>
        </w:rPr>
      </w:pPr>
    </w:p>
    <w:p w:rsidR="00EF04DB" w:rsidRPr="00EA7C85" w:rsidRDefault="002B4B56" w:rsidP="004E188E">
      <w:pPr>
        <w:pStyle w:val="2"/>
        <w:spacing w:line="276" w:lineRule="auto"/>
        <w:ind w:right="28" w:firstLine="720"/>
        <w:jc w:val="both"/>
        <w:rPr>
          <w:b w:val="0"/>
          <w:sz w:val="22"/>
          <w:szCs w:val="22"/>
        </w:rPr>
      </w:pPr>
      <w:r w:rsidRPr="00342063">
        <w:rPr>
          <w:sz w:val="22"/>
          <w:szCs w:val="22"/>
          <w:u w:val="single"/>
        </w:rPr>
        <w:t>Инструкция по заполнению заявки</w:t>
      </w:r>
      <w:r w:rsidRPr="00EA7C85">
        <w:rPr>
          <w:b w:val="0"/>
          <w:sz w:val="22"/>
          <w:szCs w:val="22"/>
        </w:rPr>
        <w:t>на участие в аукционевэлектронной форме</w:t>
      </w:r>
      <w:r w:rsidR="007F4778" w:rsidRPr="00EA7C85">
        <w:rPr>
          <w:b w:val="0"/>
          <w:sz w:val="22"/>
          <w:szCs w:val="22"/>
        </w:rPr>
        <w:t xml:space="preserve"> размещена в п.6 Документации об аукционе.</w:t>
      </w:r>
    </w:p>
    <w:p w:rsidR="00EF04DB" w:rsidRPr="00EA7C85" w:rsidRDefault="002B4B56" w:rsidP="001A6D8B">
      <w:pPr>
        <w:pStyle w:val="a3"/>
        <w:spacing w:before="123" w:line="276" w:lineRule="auto"/>
        <w:ind w:right="93" w:firstLine="720"/>
        <w:rPr>
          <w:sz w:val="22"/>
          <w:szCs w:val="22"/>
        </w:rPr>
      </w:pPr>
      <w:r w:rsidRPr="00EA7C85">
        <w:rPr>
          <w:b/>
          <w:sz w:val="22"/>
          <w:szCs w:val="22"/>
        </w:rPr>
        <w:t>Заявканаучастие</w:t>
      </w:r>
      <w:r w:rsidRPr="00EA7C85">
        <w:rPr>
          <w:sz w:val="22"/>
          <w:szCs w:val="22"/>
        </w:rPr>
        <w:t>ваукционеподаетсявсрокипоформе,которыеустановленыдокументациейоб аукционе.</w:t>
      </w:r>
    </w:p>
    <w:p w:rsidR="00EF04DB" w:rsidRPr="00EA7C85" w:rsidRDefault="002B4B56" w:rsidP="00F33335">
      <w:pPr>
        <w:pStyle w:val="a3"/>
        <w:spacing w:line="275" w:lineRule="exact"/>
        <w:ind w:firstLine="709"/>
        <w:jc w:val="left"/>
        <w:rPr>
          <w:sz w:val="22"/>
          <w:szCs w:val="22"/>
        </w:rPr>
      </w:pPr>
      <w:r w:rsidRPr="00EA7C85">
        <w:rPr>
          <w:sz w:val="22"/>
          <w:szCs w:val="22"/>
        </w:rPr>
        <w:t>Заявительвправеподатьтолькооднузаявкувотношениипредметааукциона.</w:t>
      </w:r>
    </w:p>
    <w:p w:rsidR="00EF04DB" w:rsidRPr="00EA7C85" w:rsidRDefault="002B4B56" w:rsidP="00641233">
      <w:pPr>
        <w:pStyle w:val="a3"/>
        <w:spacing w:before="38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Прием заявок на участие в аукционе осуществляется до даты и времени окончания срокаподачитакихзаявок.</w:t>
      </w:r>
    </w:p>
    <w:p w:rsidR="00EF04DB" w:rsidRPr="00EA7C85" w:rsidRDefault="002B4B56" w:rsidP="00641233">
      <w:pPr>
        <w:pStyle w:val="a3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 xml:space="preserve">Каждаязаявканаучастиеваукционе,поступившаявсрок,указанныйвизвещенииопроведенииаукциона,регистрируетсяоператоромэлектроннойплощадкисуказаниемдаты,времени ее получения и порядкового номера заявки. В течение одного часа с даты и времениокончаниясрокаподачизаявокоператорэлектроннойплощадкинаправляеторганизаторуаукционаили </w:t>
      </w:r>
      <w:r w:rsidRPr="00EA7C85">
        <w:rPr>
          <w:sz w:val="22"/>
          <w:szCs w:val="22"/>
        </w:rPr>
        <w:lastRenderedPageBreak/>
        <w:t>специализированнойорганизации заявкина участиеваукционе.</w:t>
      </w:r>
    </w:p>
    <w:p w:rsidR="00EF04DB" w:rsidRPr="00EA7C85" w:rsidRDefault="002B4B56" w:rsidP="00641233">
      <w:pPr>
        <w:pStyle w:val="a3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Приполучениизаявкинаучастиеваукционеоператорэлектроннойплощадкиобязаннаправить заявителю уведомление о ее получении в течение одного часа с момента получениятакойзаявки.</w:t>
      </w:r>
    </w:p>
    <w:p w:rsidR="00EF04DB" w:rsidRPr="00EA7C85" w:rsidRDefault="002B4B56" w:rsidP="00641233">
      <w:pPr>
        <w:pStyle w:val="a3"/>
        <w:spacing w:before="1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Полученные после окончания установленного срока приема заявок на участие в аукционезаявки не рассматриваются и в тот же день возвращаются оператором электронной площадкизаявителям. Задаток возвращаетсяуказанным заявителям в течение пяти рабочихдней с датыокончаниясрока приемазаявок.</w:t>
      </w:r>
    </w:p>
    <w:p w:rsidR="00B25A37" w:rsidRPr="00EA7C85" w:rsidRDefault="00B25A37" w:rsidP="00B25A37">
      <w:pPr>
        <w:pStyle w:val="a3"/>
        <w:spacing w:before="1"/>
        <w:ind w:right="165" w:firstLine="566"/>
        <w:rPr>
          <w:sz w:val="22"/>
          <w:szCs w:val="22"/>
        </w:rPr>
      </w:pPr>
      <w:r w:rsidRPr="00EA7C85">
        <w:rPr>
          <w:b/>
          <w:sz w:val="22"/>
          <w:szCs w:val="22"/>
        </w:rPr>
        <w:t>Заявитель вправе отозвать заявку</w:t>
      </w:r>
      <w:r w:rsidRPr="00EA7C85">
        <w:rPr>
          <w:sz w:val="22"/>
          <w:szCs w:val="22"/>
        </w:rPr>
        <w:t xml:space="preserve"> в любое время до установленных даты и времени окончаниясрока подачи заявок на участие в аукционе. Задаток возвращается указанному заявителю в течениепяти рабочих дней с даты поступления организатору аукциона уведомления об отзыве заявки научастиеваукционе.</w:t>
      </w:r>
    </w:p>
    <w:p w:rsidR="007F4778" w:rsidRPr="00EA7C85" w:rsidRDefault="007F4778" w:rsidP="00546EBB">
      <w:pPr>
        <w:pStyle w:val="2"/>
        <w:rPr>
          <w:sz w:val="22"/>
          <w:szCs w:val="22"/>
        </w:rPr>
      </w:pPr>
    </w:p>
    <w:p w:rsidR="00EF04DB" w:rsidRPr="00EA7C85" w:rsidRDefault="002B4B56" w:rsidP="00546EBB">
      <w:pPr>
        <w:pStyle w:val="2"/>
        <w:rPr>
          <w:b w:val="0"/>
          <w:sz w:val="22"/>
          <w:szCs w:val="22"/>
        </w:rPr>
      </w:pPr>
      <w:r w:rsidRPr="00EA7C85">
        <w:rPr>
          <w:sz w:val="22"/>
          <w:szCs w:val="22"/>
        </w:rPr>
        <w:t>Заявкинаучастиеваукционепринимаютсякруглосуточно:</w:t>
      </w:r>
      <w:hyperlink r:id="rId20">
        <w:r w:rsidRPr="00EA7C85">
          <w:rPr>
            <w:color w:val="0000FF"/>
            <w:sz w:val="22"/>
            <w:szCs w:val="22"/>
            <w:u w:val="single" w:color="0000FF"/>
          </w:rPr>
          <w:t>utp.sberbank-ast.ru</w:t>
        </w:r>
        <w:r w:rsidRPr="00EA7C85">
          <w:rPr>
            <w:b w:val="0"/>
            <w:sz w:val="22"/>
            <w:szCs w:val="22"/>
          </w:rPr>
          <w:t>.</w:t>
        </w:r>
      </w:hyperlink>
    </w:p>
    <w:p w:rsidR="00EF04DB" w:rsidRPr="00EA7C85" w:rsidRDefault="002B4B56" w:rsidP="001A6D8B">
      <w:pPr>
        <w:spacing w:before="41"/>
      </w:pPr>
      <w:r w:rsidRPr="00EA7C85">
        <w:rPr>
          <w:b/>
        </w:rPr>
        <w:t>Датаначалаприемазаявок</w:t>
      </w:r>
      <w:r w:rsidRPr="00EA7C85">
        <w:t xml:space="preserve">: </w:t>
      </w:r>
      <w:r w:rsidR="00F0788F">
        <w:t>17.0</w:t>
      </w:r>
      <w:r w:rsidR="00F14659" w:rsidRPr="00EA7C85">
        <w:t>2</w:t>
      </w:r>
      <w:r w:rsidR="00F0788F">
        <w:t>.2024</w:t>
      </w:r>
      <w:r w:rsidRPr="00EA7C85">
        <w:t>в</w:t>
      </w:r>
      <w:r w:rsidR="00F14659" w:rsidRPr="00EA7C85">
        <w:rPr>
          <w:spacing w:val="-2"/>
        </w:rPr>
        <w:t>10</w:t>
      </w:r>
      <w:r w:rsidRPr="00EA7C85">
        <w:t xml:space="preserve"> часов00 мин.</w:t>
      </w:r>
    </w:p>
    <w:p w:rsidR="00EF04DB" w:rsidRPr="00EA7C85" w:rsidRDefault="002B4B56" w:rsidP="001A6D8B">
      <w:pPr>
        <w:spacing w:before="43"/>
      </w:pPr>
      <w:r w:rsidRPr="00EA7C85">
        <w:rPr>
          <w:b/>
        </w:rPr>
        <w:t>Датаивремяокончания приемазаявок</w:t>
      </w:r>
      <w:r w:rsidRPr="00EA7C85">
        <w:t>:</w:t>
      </w:r>
      <w:r w:rsidR="006A080F">
        <w:rPr>
          <w:spacing w:val="-1"/>
        </w:rPr>
        <w:t>18</w:t>
      </w:r>
      <w:r w:rsidR="00F0788F">
        <w:rPr>
          <w:spacing w:val="-1"/>
        </w:rPr>
        <w:t>.03</w:t>
      </w:r>
      <w:r w:rsidRPr="00EA7C85">
        <w:t>.202</w:t>
      </w:r>
      <w:r w:rsidR="00431082" w:rsidRPr="00EA7C85">
        <w:t>4</w:t>
      </w:r>
      <w:r w:rsidRPr="00EA7C85">
        <w:t>в</w:t>
      </w:r>
      <w:r w:rsidR="00431082" w:rsidRPr="00EA7C85">
        <w:rPr>
          <w:spacing w:val="-1"/>
        </w:rPr>
        <w:t xml:space="preserve">10 </w:t>
      </w:r>
      <w:r w:rsidRPr="00EA7C85">
        <w:t>часов00мин.</w:t>
      </w:r>
    </w:p>
    <w:p w:rsidR="00EF04DB" w:rsidRPr="00EA7C85" w:rsidRDefault="002B4B56" w:rsidP="007F4778">
      <w:pPr>
        <w:spacing w:before="41"/>
      </w:pPr>
      <w:r w:rsidRPr="00EA7C85">
        <w:rPr>
          <w:b/>
        </w:rPr>
        <w:t>Датаивремя</w:t>
      </w:r>
      <w:r w:rsidR="00546EBB" w:rsidRPr="00EA7C85">
        <w:rPr>
          <w:b/>
        </w:rPr>
        <w:t>начала</w:t>
      </w:r>
      <w:r w:rsidRPr="00EA7C85">
        <w:rPr>
          <w:b/>
        </w:rPr>
        <w:t>рассмотрениязаявок:</w:t>
      </w:r>
      <w:r w:rsidR="006A080F">
        <w:rPr>
          <w:spacing w:val="1"/>
        </w:rPr>
        <w:t>19</w:t>
      </w:r>
      <w:r w:rsidR="00F0788F">
        <w:rPr>
          <w:spacing w:val="1"/>
        </w:rPr>
        <w:t>.03</w:t>
      </w:r>
      <w:r w:rsidRPr="00EA7C85">
        <w:t>.202</w:t>
      </w:r>
      <w:r w:rsidR="00095DF1" w:rsidRPr="00EA7C85">
        <w:t>4</w:t>
      </w:r>
      <w:r w:rsidRPr="00EA7C85">
        <w:t>в</w:t>
      </w:r>
      <w:r w:rsidR="00095DF1" w:rsidRPr="00EA7C85">
        <w:rPr>
          <w:spacing w:val="-2"/>
        </w:rPr>
        <w:t>1</w:t>
      </w:r>
      <w:r w:rsidR="00073004" w:rsidRPr="00EA7C85">
        <w:rPr>
          <w:spacing w:val="-2"/>
        </w:rPr>
        <w:t>0</w:t>
      </w:r>
      <w:r w:rsidRPr="00EA7C85">
        <w:t>час. 00мин.</w:t>
      </w:r>
    </w:p>
    <w:p w:rsidR="00B25A37" w:rsidRPr="00080451" w:rsidRDefault="00B25A37" w:rsidP="00B25A37">
      <w:pPr>
        <w:pStyle w:val="a3"/>
        <w:spacing w:before="60"/>
        <w:ind w:right="49" w:firstLine="709"/>
        <w:contextualSpacing/>
        <w:rPr>
          <w:sz w:val="22"/>
          <w:szCs w:val="22"/>
        </w:rPr>
      </w:pPr>
      <w:r w:rsidRPr="005A2C75">
        <w:rPr>
          <w:sz w:val="22"/>
          <w:szCs w:val="22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7F0272" w:rsidRPr="00EA7C85" w:rsidRDefault="007F0272" w:rsidP="007F0272">
      <w:pPr>
        <w:pStyle w:val="a3"/>
        <w:spacing w:line="276" w:lineRule="auto"/>
        <w:ind w:right="3" w:firstLine="708"/>
        <w:rPr>
          <w:sz w:val="22"/>
          <w:szCs w:val="22"/>
        </w:rPr>
      </w:pPr>
      <w:r w:rsidRPr="00EA7C85">
        <w:rPr>
          <w:sz w:val="22"/>
          <w:szCs w:val="22"/>
        </w:rPr>
        <w:t>В случае установления факта недостоверности сведений впредставленных заявителем илиучастником аукциона заявке или приложенных к ней документах, аукционная комиссия обязанаотстранить такого заявителя или участника аукциона от участия в аукционе на любом этапе ихпроведения. Протокол об отстранении заявителя или участника аукциона от участия в аукционеподписывается усиленной квалифицированной подписью лица, уполномоченного действовать отимени организатора аукциона, и размещается на электронной площадке в срок не позднее дня,следующего за днем принятия такого решения. При этом в протоколе указываются установленныефактынедостоверныхсведений.Втечениеодногочасасмоментаразмещенияпротоколаоботстранении заявителя или участника аукциона от участия в аукционе на электронной площадкеуказанныйпротоколразмещаетсяоператоромэлектроннойплощадкинаофициальномсайте.</w:t>
      </w:r>
    </w:p>
    <w:p w:rsidR="007F4778" w:rsidRPr="00EA7C85" w:rsidRDefault="007F4778" w:rsidP="007F4778">
      <w:pPr>
        <w:ind w:firstLine="720"/>
        <w:contextualSpacing/>
        <w:jc w:val="both"/>
        <w:rPr>
          <w:b/>
          <w:u w:val="single"/>
        </w:rPr>
      </w:pPr>
      <w:r w:rsidRPr="00EA7C85">
        <w:rPr>
          <w:b/>
          <w:u w:val="single"/>
        </w:rPr>
        <w:t>Порядок предоставления участникам аукциона разъяснений положений документации об аукционе.</w:t>
      </w:r>
    </w:p>
    <w:p w:rsidR="007F4778" w:rsidRPr="00EA7C85" w:rsidRDefault="007F4778" w:rsidP="007F4778">
      <w:pPr>
        <w:ind w:firstLine="708"/>
        <w:jc w:val="both"/>
      </w:pPr>
      <w:r w:rsidRPr="00EA7C85">
        <w:t xml:space="preserve">Любое заинтересованное лицо вправе направить на адрес электронной площадки не более чем три запроса о разъяснении положений конкурсной документации. Не позднее одного часа с момента поступления такого запроса оператор электронной площадки направляет его организатору конкурса.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конкурсе, организатор конкурса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площадке. </w:t>
      </w:r>
    </w:p>
    <w:p w:rsidR="007F4778" w:rsidRPr="00EA7C85" w:rsidRDefault="007F4778" w:rsidP="007F4778">
      <w:pPr>
        <w:ind w:firstLine="708"/>
        <w:jc w:val="both"/>
      </w:pPr>
      <w:r w:rsidRPr="00EA7C85">
        <w:t>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форме, если указанный запрос поступил от заявителя не позднее чем за три рабочих дня до даты окончания срока подачи/приема заявок на участие в аукционе в электронной форме.</w:t>
      </w:r>
    </w:p>
    <w:p w:rsidR="004C560F" w:rsidRPr="007F0272" w:rsidRDefault="004C560F" w:rsidP="007F4778">
      <w:pPr>
        <w:ind w:firstLine="708"/>
        <w:jc w:val="both"/>
        <w:rPr>
          <w:sz w:val="10"/>
          <w:szCs w:val="10"/>
        </w:rPr>
      </w:pPr>
    </w:p>
    <w:p w:rsidR="004C560F" w:rsidRPr="00EA7C85" w:rsidRDefault="004C560F" w:rsidP="004C560F">
      <w:pPr>
        <w:spacing w:line="276" w:lineRule="auto"/>
        <w:ind w:right="-55" w:firstLine="720"/>
        <w:jc w:val="both"/>
        <w:rPr>
          <w:b/>
          <w:bCs/>
          <w:kern w:val="32"/>
        </w:rPr>
      </w:pPr>
      <w:r w:rsidRPr="00EA7C85">
        <w:rPr>
          <w:b/>
          <w:bCs/>
          <w:kern w:val="32"/>
          <w:u w:val="single"/>
        </w:rPr>
        <w:t>Место, дата и время начала проведения аукциона</w:t>
      </w:r>
      <w:r w:rsidRPr="00EA7C85">
        <w:rPr>
          <w:b/>
          <w:bCs/>
          <w:kern w:val="32"/>
        </w:rPr>
        <w:t xml:space="preserve">: </w:t>
      </w:r>
    </w:p>
    <w:p w:rsidR="004C560F" w:rsidRPr="0096201C" w:rsidRDefault="004C560F" w:rsidP="004C560F">
      <w:pPr>
        <w:spacing w:line="276" w:lineRule="auto"/>
        <w:ind w:right="-55" w:firstLine="720"/>
        <w:jc w:val="both"/>
        <w:rPr>
          <w:b/>
          <w:bCs/>
          <w:kern w:val="32"/>
          <w:sz w:val="10"/>
          <w:szCs w:val="10"/>
        </w:rPr>
      </w:pPr>
    </w:p>
    <w:p w:rsidR="004C560F" w:rsidRPr="00EA7C85" w:rsidRDefault="006A080F" w:rsidP="0096201C">
      <w:pPr>
        <w:pStyle w:val="2"/>
        <w:tabs>
          <w:tab w:val="left" w:pos="2470"/>
        </w:tabs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20</w:t>
      </w:r>
      <w:bookmarkStart w:id="0" w:name="_GoBack"/>
      <w:bookmarkEnd w:id="0"/>
      <w:r w:rsidR="00F0788F">
        <w:rPr>
          <w:spacing w:val="-2"/>
          <w:sz w:val="22"/>
          <w:szCs w:val="22"/>
        </w:rPr>
        <w:t xml:space="preserve"> марта</w:t>
      </w:r>
      <w:r w:rsidR="004C560F" w:rsidRPr="00EA7C85">
        <w:rPr>
          <w:sz w:val="22"/>
          <w:szCs w:val="22"/>
        </w:rPr>
        <w:t>202</w:t>
      </w:r>
      <w:r w:rsidR="00C305F6">
        <w:rPr>
          <w:sz w:val="22"/>
          <w:szCs w:val="22"/>
        </w:rPr>
        <w:t>4</w:t>
      </w:r>
      <w:r w:rsidR="004C560F" w:rsidRPr="00EA7C85">
        <w:rPr>
          <w:sz w:val="22"/>
          <w:szCs w:val="22"/>
        </w:rPr>
        <w:t>годав</w:t>
      </w:r>
      <w:r w:rsidR="004C560F" w:rsidRPr="00EA7C85">
        <w:rPr>
          <w:spacing w:val="-3"/>
          <w:sz w:val="22"/>
          <w:szCs w:val="22"/>
        </w:rPr>
        <w:t xml:space="preserve"> 10</w:t>
      </w:r>
      <w:r w:rsidR="004C560F" w:rsidRPr="00EA7C85">
        <w:rPr>
          <w:sz w:val="22"/>
          <w:szCs w:val="22"/>
        </w:rPr>
        <w:t>часов00минутнаэлектроннойплощадке</w:t>
      </w:r>
      <w:hyperlink r:id="rId21">
        <w:r w:rsidR="004C560F" w:rsidRPr="00EA7C85">
          <w:rPr>
            <w:color w:val="0000FF"/>
            <w:sz w:val="22"/>
            <w:szCs w:val="22"/>
            <w:u w:val="single" w:color="0000FF"/>
          </w:rPr>
          <w:t>utp.sberbank-ast.ru</w:t>
        </w:r>
      </w:hyperlink>
      <w:r w:rsidR="004C560F" w:rsidRPr="00EA7C85">
        <w:rPr>
          <w:sz w:val="22"/>
          <w:szCs w:val="22"/>
        </w:rPr>
        <w:t>.</w:t>
      </w:r>
    </w:p>
    <w:p w:rsidR="004C560F" w:rsidRPr="007F0272" w:rsidRDefault="004C560F" w:rsidP="004C560F">
      <w:pPr>
        <w:pStyle w:val="2"/>
        <w:tabs>
          <w:tab w:val="left" w:pos="2470"/>
        </w:tabs>
        <w:rPr>
          <w:sz w:val="10"/>
          <w:szCs w:val="10"/>
        </w:rPr>
      </w:pPr>
    </w:p>
    <w:p w:rsidR="007F4778" w:rsidRPr="00EA7C85" w:rsidRDefault="007F4778" w:rsidP="007F4778">
      <w:pPr>
        <w:ind w:firstLine="720"/>
        <w:contextualSpacing/>
        <w:jc w:val="both"/>
        <w:rPr>
          <w:b/>
          <w:u w:val="single"/>
        </w:rPr>
      </w:pPr>
      <w:r w:rsidRPr="00EA7C85">
        <w:rPr>
          <w:b/>
          <w:u w:val="single"/>
        </w:rPr>
        <w:t>Аукцион в электронной форме проводится в следующем порядке:</w:t>
      </w:r>
    </w:p>
    <w:p w:rsidR="00EF04DB" w:rsidRPr="00EA7C85" w:rsidRDefault="002B4B56" w:rsidP="007F4778">
      <w:pPr>
        <w:ind w:firstLine="720"/>
        <w:contextualSpacing/>
        <w:jc w:val="both"/>
        <w:rPr>
          <w:b/>
          <w:u w:val="single"/>
        </w:rPr>
      </w:pPr>
      <w:r w:rsidRPr="00EA7C85">
        <w:t>Аукцион проводится путем повышения начальной (минимальной) цены договора,на электронной площадке путем повышения начальной (минимальной) цены договора,указаннойвизвещенииопроведенииаукциона,на"шагаукциона"."Шагаукциона"устанавливается в размере пяти процентов начальной (минимальной) цены договора,указаннойвизвещениио проведенииаукциона.</w:t>
      </w:r>
    </w:p>
    <w:p w:rsidR="00EF04DB" w:rsidRPr="00EA7C85" w:rsidRDefault="002B4B56" w:rsidP="00BA1D66">
      <w:pPr>
        <w:pStyle w:val="a3"/>
        <w:ind w:right="161" w:firstLine="709"/>
        <w:rPr>
          <w:sz w:val="22"/>
          <w:szCs w:val="22"/>
        </w:rPr>
      </w:pPr>
      <w:r w:rsidRPr="00EA7C85">
        <w:rPr>
          <w:sz w:val="22"/>
          <w:szCs w:val="22"/>
        </w:rPr>
        <w:t>При проведении аукциона устанавливается время приема предложений участников аукциона оцене договора, составляющее 60 минут от начала проведения такого аукциона, а также20минутпослепоступленияпоследнегопредложения оценедоговора.</w:t>
      </w:r>
    </w:p>
    <w:p w:rsidR="00EF04DB" w:rsidRPr="00EA7C85" w:rsidRDefault="002B4B56" w:rsidP="00BA1D66">
      <w:pPr>
        <w:pStyle w:val="a3"/>
        <w:ind w:right="161" w:firstLine="709"/>
        <w:rPr>
          <w:sz w:val="22"/>
          <w:szCs w:val="22"/>
        </w:rPr>
      </w:pPr>
      <w:r w:rsidRPr="00EA7C85">
        <w:rPr>
          <w:sz w:val="22"/>
          <w:szCs w:val="22"/>
        </w:rPr>
        <w:t xml:space="preserve">Время,оставшеесядоистечениясрокаподачипредложенийоценедоговора,обновляется </w:t>
      </w:r>
      <w:r w:rsidRPr="00EA7C85">
        <w:rPr>
          <w:sz w:val="22"/>
          <w:szCs w:val="22"/>
        </w:rPr>
        <w:lastRenderedPageBreak/>
        <w:t>автоматически с помощью программно-аппаратных средств оператора электроннойплощадки после поступления последнего предложения о цене договора. Если в течениеуказанноговременинепоступилониодногопредложенияоценедоговора,увеличивающегоеготекущеезначениена"шагаукциона",такойаукционавтоматическизавершается спомощьюпрограммно-аппаратных средствоператораэлектроннойплощадки.</w:t>
      </w:r>
    </w:p>
    <w:p w:rsidR="00EF04DB" w:rsidRPr="00EA7C85" w:rsidRDefault="002B4B56" w:rsidP="00BA1D66">
      <w:pPr>
        <w:pStyle w:val="a3"/>
        <w:spacing w:before="1"/>
        <w:ind w:right="162" w:firstLine="709"/>
        <w:rPr>
          <w:sz w:val="22"/>
          <w:szCs w:val="22"/>
        </w:rPr>
      </w:pPr>
      <w:r w:rsidRPr="00EA7C85">
        <w:rPr>
          <w:sz w:val="22"/>
          <w:szCs w:val="22"/>
        </w:rPr>
        <w:t>Представленноеучастникомаукционапредложениеоценедоговоранеможетбытьниженачальной (минимальной) цены договора, равным или ниже ранее представленныхучастникамипредложений о цене договора. Участник, предложение о цене договора которогоявляетсялучшимтекущимпредложениемоценедоговора,невправеделатьследующеепредложениео цене.</w:t>
      </w:r>
    </w:p>
    <w:p w:rsidR="00EF04DB" w:rsidRPr="00EA7C85" w:rsidRDefault="002B4B56" w:rsidP="00BA1D66">
      <w:pPr>
        <w:pStyle w:val="a3"/>
        <w:ind w:firstLine="709"/>
        <w:rPr>
          <w:sz w:val="22"/>
          <w:szCs w:val="22"/>
        </w:rPr>
      </w:pPr>
      <w:r w:rsidRPr="00EA7C85">
        <w:rPr>
          <w:b/>
          <w:sz w:val="22"/>
          <w:szCs w:val="22"/>
        </w:rPr>
        <w:t>Победителемаукционапризнаетсялицо</w:t>
      </w:r>
      <w:r w:rsidRPr="00EA7C85">
        <w:rPr>
          <w:sz w:val="22"/>
          <w:szCs w:val="22"/>
        </w:rPr>
        <w:t>,предложившеенаиболеевысокуюценудоговора.</w:t>
      </w:r>
    </w:p>
    <w:p w:rsidR="00EF04DB" w:rsidRPr="00EA7C85" w:rsidRDefault="002B4B56" w:rsidP="00BA1D66">
      <w:pPr>
        <w:pStyle w:val="a3"/>
        <w:ind w:right="169" w:firstLine="709"/>
        <w:rPr>
          <w:sz w:val="22"/>
          <w:szCs w:val="22"/>
        </w:rPr>
      </w:pPr>
      <w:r w:rsidRPr="00EA7C85">
        <w:rPr>
          <w:sz w:val="22"/>
          <w:szCs w:val="22"/>
        </w:rPr>
        <w:t>Ходпроведенияаукционафиксируетсяоператоромэлектроннойплощадкивэлектронномжурнале,которыйнаправляетсяорганизаторуаукционавтечениеодногочасасмоментазавершенияприемапредложенийоценедоговорадля подведенияитоговаукциона.</w:t>
      </w:r>
    </w:p>
    <w:p w:rsidR="00EF04DB" w:rsidRPr="00EA7C85" w:rsidRDefault="002B4B56" w:rsidP="00BA1D66">
      <w:pPr>
        <w:pStyle w:val="a3"/>
        <w:tabs>
          <w:tab w:val="left" w:pos="9639"/>
        </w:tabs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Непозднееследующегодняпосленаправленияоператоромэлектроннойплощадкиэлектронногожурналаорганизатораукционаоформляетиподписываетпротоколподведенияитоговаукциона.</w:t>
      </w:r>
    </w:p>
    <w:p w:rsidR="00EF04DB" w:rsidRPr="00EA7C85" w:rsidRDefault="002B4B56" w:rsidP="00BA1D66">
      <w:pPr>
        <w:pStyle w:val="a3"/>
        <w:tabs>
          <w:tab w:val="left" w:pos="9639"/>
        </w:tabs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Оператор вправе приостанавливать проведение торгов в случае технологического сбоя,зафиксированного программно-аппаратными средствами электронной площадки, но не более чемнаодни сутки.</w:t>
      </w:r>
    </w:p>
    <w:p w:rsidR="00EF04DB" w:rsidRPr="00EA7C85" w:rsidRDefault="002B4B56" w:rsidP="00641233">
      <w:pPr>
        <w:pStyle w:val="a3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ВтечениеодногочасасовремениприостановленияпроведенияторговОператорнаправляет в Личный кабинет Претендентов, Участников, Организатора процедуры уведомления оприостановленииторгов.ПослеустранениятехническихпроблемОператоробеспечиваетвозобновлениепроведенияторгов,начинаястогомомента,накоторомпроцедурабылапрервана, и направляет в Личный кабинет Претендентов, Участников, Организатора процедурыуведомлениео возобновлении торгов.</w:t>
      </w:r>
    </w:p>
    <w:p w:rsidR="00EF04DB" w:rsidRPr="00EA7C85" w:rsidRDefault="002B4B56" w:rsidP="00641233">
      <w:pPr>
        <w:pStyle w:val="a3"/>
        <w:tabs>
          <w:tab w:val="left" w:pos="10206"/>
        </w:tabs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Протоколподведенияитоговаукционаподписываетсяусиленнойквалифицированнойподписьюлица,уполномоченногодействоватьотимениорганизаторааукционаилиспециализированнойорганизации,иразмещаетсянаэлектроннойплощадкеорганизаторомаукциона или специализированной организацией не позднее дня, следующего за днем подписанияуказанного протокола. В течение одного часа с момента размещения протокола подведения итоговна электронной площадке указанный протокол размещается оператором электронной площадки наофициальномсайте.</w:t>
      </w:r>
    </w:p>
    <w:p w:rsidR="00EF04DB" w:rsidRPr="00EA7C85" w:rsidRDefault="002B4B56" w:rsidP="00641233">
      <w:pPr>
        <w:pStyle w:val="a3"/>
        <w:tabs>
          <w:tab w:val="left" w:pos="10206"/>
        </w:tabs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Организатор аукциона направляет победителю аукциона уведомление о принятом аукционнойкомиссиейрешениинепозднеедня,следующегопоследняподписанияуказанногопротокола.</w:t>
      </w:r>
    </w:p>
    <w:p w:rsidR="00EF04DB" w:rsidRPr="00EA7C85" w:rsidRDefault="002B4B56" w:rsidP="00641233">
      <w:pPr>
        <w:pStyle w:val="a3"/>
        <w:tabs>
          <w:tab w:val="left" w:pos="10206"/>
        </w:tabs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Если в течение 60 минут от начала проведения аукциона участники аукциона не подали ниодногопредложенияоценедоговора,предусматривающегоболеевысокуюценудоговора,чемначальная(минимальная)ценадоговора,аукционпризнаетсянесостоявшимся,всвязисчемвденьпроведенияаукционаорганизатораукционаилиспециализированнаяорганизациясоставляетиподписываетусиленнойквалифицированнойподписьюлица,уполномоченногодействоватьотимениорганизаторааукционаилиспециализированнойорганизации,протоколопризнанииаукционанесостоявшимся.</w:t>
      </w:r>
    </w:p>
    <w:p w:rsidR="00EF04DB" w:rsidRPr="00EA7C85" w:rsidRDefault="002B4B56" w:rsidP="00641233">
      <w:pPr>
        <w:pStyle w:val="a3"/>
        <w:tabs>
          <w:tab w:val="left" w:pos="10206"/>
        </w:tabs>
        <w:spacing w:before="1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Указанныйпротоколвденьегоподписанияразмещаетсяорганизаторомаукционанаэлектроннойплощадке.Втечениеодного часасмоментаразмещения протоколао признанииаукциона несостоявшимся на электронной площадке указанный протокол размещается операторомэлектроннойплощадкинаофициальномсайте.</w:t>
      </w:r>
    </w:p>
    <w:p w:rsidR="004C560F" w:rsidRPr="0043606F" w:rsidRDefault="004C560F" w:rsidP="00641233">
      <w:pPr>
        <w:pStyle w:val="a3"/>
        <w:spacing w:line="276" w:lineRule="auto"/>
        <w:ind w:right="3" w:firstLine="709"/>
        <w:rPr>
          <w:b/>
          <w:sz w:val="10"/>
          <w:szCs w:val="10"/>
        </w:rPr>
      </w:pPr>
    </w:p>
    <w:p w:rsidR="00EF04DB" w:rsidRPr="00EA7C85" w:rsidRDefault="002B4B56" w:rsidP="00641233">
      <w:pPr>
        <w:pStyle w:val="a3"/>
        <w:spacing w:line="276" w:lineRule="auto"/>
        <w:ind w:right="3" w:firstLine="709"/>
        <w:rPr>
          <w:sz w:val="22"/>
          <w:szCs w:val="22"/>
        </w:rPr>
      </w:pPr>
      <w:r w:rsidRPr="00612503">
        <w:rPr>
          <w:b/>
          <w:sz w:val="22"/>
          <w:szCs w:val="22"/>
          <w:u w:val="single"/>
        </w:rPr>
        <w:t xml:space="preserve">Заключение договора </w:t>
      </w:r>
      <w:r w:rsidR="004C560F" w:rsidRPr="00612503">
        <w:rPr>
          <w:b/>
          <w:sz w:val="22"/>
          <w:szCs w:val="22"/>
          <w:u w:val="single"/>
        </w:rPr>
        <w:t>порезультатамаукционавэлектроннойформе</w:t>
      </w:r>
      <w:r w:rsidRPr="00EA7C85">
        <w:rPr>
          <w:sz w:val="22"/>
          <w:szCs w:val="22"/>
        </w:rPr>
        <w:t>осуществляется в порядке, предусмотренном Гражданским кодексомРоссийскойФедерациии инымифедеральнымизаконами.</w:t>
      </w:r>
    </w:p>
    <w:p w:rsidR="00EF04DB" w:rsidRPr="00EA7C85" w:rsidRDefault="002B4B56" w:rsidP="00641233">
      <w:pPr>
        <w:pStyle w:val="a3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>Заключениедоговора</w:t>
      </w:r>
      <w:r w:rsidR="00156145" w:rsidRPr="00EA7C85">
        <w:rPr>
          <w:spacing w:val="1"/>
          <w:sz w:val="22"/>
          <w:szCs w:val="22"/>
        </w:rPr>
        <w:t xml:space="preserve">купли-продажи </w:t>
      </w:r>
      <w:r w:rsidRPr="00EA7C85">
        <w:rPr>
          <w:sz w:val="22"/>
          <w:szCs w:val="22"/>
        </w:rPr>
        <w:t>объекта</w:t>
      </w:r>
      <w:r w:rsidR="00ED01E5" w:rsidRPr="00EA7C85">
        <w:rPr>
          <w:sz w:val="22"/>
          <w:szCs w:val="22"/>
        </w:rPr>
        <w:t>аукциона</w:t>
      </w:r>
      <w:r w:rsidRPr="00EA7C85">
        <w:rPr>
          <w:sz w:val="22"/>
          <w:szCs w:val="22"/>
        </w:rPr>
        <w:t>,</w:t>
      </w:r>
      <w:r w:rsidR="00156145" w:rsidRPr="00EA7C85">
        <w:rPr>
          <w:spacing w:val="1"/>
          <w:sz w:val="22"/>
          <w:szCs w:val="22"/>
        </w:rPr>
        <w:t>находящегос</w:t>
      </w:r>
      <w:r w:rsidR="00ED01E5" w:rsidRPr="00EA7C85">
        <w:rPr>
          <w:spacing w:val="1"/>
          <w:sz w:val="22"/>
          <w:szCs w:val="22"/>
        </w:rPr>
        <w:t>я в оперативном управлении Продавца</w:t>
      </w:r>
      <w:r w:rsidRPr="00EA7C85">
        <w:rPr>
          <w:sz w:val="22"/>
          <w:szCs w:val="22"/>
        </w:rPr>
        <w:t xml:space="preserve">,выставленногонааукционвэлектроннойформе,осуществляется по результатам аукциона в электронной форме в срок </w:t>
      </w:r>
      <w:r w:rsidRPr="00896C22">
        <w:rPr>
          <w:b/>
          <w:sz w:val="22"/>
          <w:szCs w:val="22"/>
          <w:u w:val="single"/>
        </w:rPr>
        <w:t>не ранее чем через 10(десять) дней и не позднее чем через 15 (пятнадцать) дней</w:t>
      </w:r>
      <w:r w:rsidRPr="00EA7C85">
        <w:rPr>
          <w:sz w:val="22"/>
          <w:szCs w:val="22"/>
        </w:rPr>
        <w:t>с даты размещения на официальномсайтеторговпротоколаподведенияитоговаукционалибопротоколапризнанияаукционанесостоявшимся, по причине подачи единственной заявки на участие в аукционе либо признанияучастникомаукционатолько одногозаявителя.</w:t>
      </w:r>
    </w:p>
    <w:p w:rsidR="00EF04DB" w:rsidRPr="00EA7C85" w:rsidRDefault="002B4B56" w:rsidP="00641233">
      <w:pPr>
        <w:ind w:right="3" w:firstLine="709"/>
        <w:jc w:val="both"/>
        <w:rPr>
          <w:b/>
        </w:rPr>
      </w:pPr>
      <w:r w:rsidRPr="00EA7C85">
        <w:t>Победительаукциона,единственныйзаявительнаучастиеваукционе,единственныйучастникаукциона</w:t>
      </w:r>
      <w:r w:rsidRPr="00EA7C85">
        <w:rPr>
          <w:b/>
        </w:rPr>
        <w:t>обязанподписатьдоговор</w:t>
      </w:r>
      <w:r w:rsidR="00156145" w:rsidRPr="00EA7C85">
        <w:rPr>
          <w:b/>
          <w:spacing w:val="1"/>
        </w:rPr>
        <w:t xml:space="preserve">купли-продажи </w:t>
      </w:r>
      <w:r w:rsidRPr="00EA7C85">
        <w:rPr>
          <w:b/>
        </w:rPr>
        <w:t>непозднее15(пятнадцати)днейсдатыразмещениянаофициальномсайтеторговпротоколаподведенияитоговаукциона,протоколапризнанияаукционанесостоявшимся.</w:t>
      </w:r>
    </w:p>
    <w:p w:rsidR="00EF04DB" w:rsidRPr="00EA7C85" w:rsidRDefault="002B4B56" w:rsidP="00641233">
      <w:pPr>
        <w:pStyle w:val="a3"/>
        <w:ind w:right="3" w:firstLine="709"/>
        <w:rPr>
          <w:sz w:val="22"/>
          <w:szCs w:val="22"/>
        </w:rPr>
      </w:pPr>
      <w:r w:rsidRPr="00EA7C85">
        <w:rPr>
          <w:sz w:val="22"/>
          <w:szCs w:val="22"/>
        </w:rPr>
        <w:t xml:space="preserve">В случае, если аукцион признан несостоявшимся, с единственным заявителем на участие ваукционе, в случае, если его заявка соответствуеттребованиям и условиям, предусмотреннымдокументацией об аукционе, либо с единственным участником аукциона организатор аукционаобязан заключить договор на условиях и по цене, которые предусмотрены заявкой на участие ваукционе и документацией об аукционе, но по цене не менее начальной (минимальной) ценыдоговора,указаннойв извещениио проведенииаукциона. </w:t>
      </w:r>
      <w:r w:rsidRPr="00EA7C85">
        <w:rPr>
          <w:sz w:val="22"/>
          <w:szCs w:val="22"/>
        </w:rPr>
        <w:lastRenderedPageBreak/>
        <w:t>При этом заключение договорадля единственного заявителя на участие в аукционе, единственного участника аукциона, являетсяобязательным.</w:t>
      </w:r>
    </w:p>
    <w:p w:rsidR="00EF04DB" w:rsidRPr="00EA7C85" w:rsidRDefault="002B4B56" w:rsidP="00641233">
      <w:pPr>
        <w:pStyle w:val="a3"/>
        <w:spacing w:before="78" w:line="276" w:lineRule="auto"/>
        <w:ind w:right="3" w:firstLine="708"/>
        <w:rPr>
          <w:sz w:val="22"/>
          <w:szCs w:val="22"/>
        </w:rPr>
      </w:pPr>
      <w:r w:rsidRPr="00EA7C85">
        <w:rPr>
          <w:sz w:val="22"/>
          <w:szCs w:val="22"/>
        </w:rPr>
        <w:t xml:space="preserve">Договор заключается на условиях, указанных в поданной участником аукциона, с которымзаключается договор, заявке на участие в аукционе и вдокументации об аукционе. </w:t>
      </w:r>
    </w:p>
    <w:p w:rsidR="00EF04DB" w:rsidRPr="00EA7C85" w:rsidRDefault="002B4B56" w:rsidP="00641233">
      <w:pPr>
        <w:pStyle w:val="a3"/>
        <w:spacing w:before="2" w:line="276" w:lineRule="auto"/>
        <w:ind w:right="3" w:firstLine="708"/>
        <w:rPr>
          <w:sz w:val="22"/>
          <w:szCs w:val="22"/>
        </w:rPr>
      </w:pPr>
      <w:r w:rsidRPr="00EA7C85">
        <w:rPr>
          <w:sz w:val="22"/>
          <w:szCs w:val="22"/>
        </w:rPr>
        <w:t>При заключении и (или) исполнении договора цена такого договора не может быть ниженачальной(минимальной)ценыдоговора,указаннойвизвещенииопроведенииаукциона,номожетбытьувеличенапосоглашениюсторонвпорядке,установленномдоговором.</w:t>
      </w:r>
    </w:p>
    <w:p w:rsidR="00EF04DB" w:rsidRPr="00EA7C85" w:rsidRDefault="002B4B56" w:rsidP="00641233">
      <w:pPr>
        <w:pStyle w:val="a3"/>
        <w:spacing w:line="276" w:lineRule="auto"/>
        <w:ind w:right="3" w:firstLine="708"/>
        <w:rPr>
          <w:sz w:val="22"/>
          <w:szCs w:val="22"/>
        </w:rPr>
      </w:pPr>
      <w:r w:rsidRPr="00EA7C85">
        <w:rPr>
          <w:sz w:val="22"/>
          <w:szCs w:val="22"/>
        </w:rPr>
        <w:t xml:space="preserve">Условия договора </w:t>
      </w:r>
      <w:r w:rsidR="00C239F5" w:rsidRPr="00EA7C85">
        <w:rPr>
          <w:sz w:val="22"/>
          <w:szCs w:val="22"/>
        </w:rPr>
        <w:t>купли-продажи</w:t>
      </w:r>
      <w:r w:rsidRPr="00EA7C85">
        <w:rPr>
          <w:sz w:val="22"/>
          <w:szCs w:val="22"/>
        </w:rPr>
        <w:t xml:space="preserve"> устанавливаются проектом договора </w:t>
      </w:r>
      <w:r w:rsidR="00B27306" w:rsidRPr="00EA7C85">
        <w:rPr>
          <w:sz w:val="22"/>
          <w:szCs w:val="22"/>
        </w:rPr>
        <w:t>купли-продажи</w:t>
      </w:r>
      <w:r w:rsidR="00530293" w:rsidRPr="00EA7C85">
        <w:rPr>
          <w:sz w:val="22"/>
          <w:szCs w:val="22"/>
        </w:rPr>
        <w:t>, размещенным в составе извещения о проведении аукциона в электронной форме</w:t>
      </w:r>
      <w:r w:rsidRPr="00EA7C85">
        <w:rPr>
          <w:sz w:val="22"/>
          <w:szCs w:val="22"/>
        </w:rPr>
        <w:t>.</w:t>
      </w:r>
    </w:p>
    <w:p w:rsidR="00EF04DB" w:rsidRPr="00EA7C85" w:rsidRDefault="002B4B56" w:rsidP="00641233">
      <w:pPr>
        <w:pStyle w:val="2"/>
        <w:spacing w:before="4" w:line="276" w:lineRule="auto"/>
        <w:ind w:right="3" w:firstLine="720"/>
        <w:jc w:val="both"/>
        <w:rPr>
          <w:sz w:val="22"/>
          <w:szCs w:val="22"/>
        </w:rPr>
      </w:pPr>
      <w:r w:rsidRPr="00EA7C85">
        <w:rPr>
          <w:sz w:val="22"/>
          <w:szCs w:val="22"/>
        </w:rPr>
        <w:t>Изменение условий договора при заключении и исполнении договора, указанных в</w:t>
      </w:r>
      <w:r w:rsidR="00944534" w:rsidRPr="00EA7C85">
        <w:rPr>
          <w:spacing w:val="1"/>
          <w:sz w:val="22"/>
          <w:szCs w:val="22"/>
        </w:rPr>
        <w:t xml:space="preserve">проекте договора, размещенного в составе извещения </w:t>
      </w:r>
      <w:r w:rsidR="00912578" w:rsidRPr="00EA7C85">
        <w:rPr>
          <w:spacing w:val="1"/>
          <w:sz w:val="22"/>
          <w:szCs w:val="22"/>
        </w:rPr>
        <w:t>о проведении аукциона</w:t>
      </w:r>
      <w:r w:rsidR="00912578" w:rsidRPr="00EA7C85">
        <w:rPr>
          <w:sz w:val="22"/>
          <w:szCs w:val="22"/>
        </w:rPr>
        <w:t xml:space="preserve"> в электронной</w:t>
      </w:r>
      <w:r w:rsidR="00912578" w:rsidRPr="00EA7C85">
        <w:rPr>
          <w:spacing w:val="1"/>
          <w:sz w:val="22"/>
          <w:szCs w:val="22"/>
        </w:rPr>
        <w:t xml:space="preserve"> и настоящей </w:t>
      </w:r>
      <w:r w:rsidRPr="00EA7C85">
        <w:rPr>
          <w:sz w:val="22"/>
          <w:szCs w:val="22"/>
        </w:rPr>
        <w:t>документации об аукционе, по соглашению сторон и в одностороннемпорядке, недопускаются.</w:t>
      </w:r>
    </w:p>
    <w:p w:rsidR="00EF04DB" w:rsidRPr="00EA7C85" w:rsidRDefault="002B4B56" w:rsidP="00530293">
      <w:pPr>
        <w:pStyle w:val="a3"/>
        <w:spacing w:line="276" w:lineRule="auto"/>
        <w:ind w:right="3" w:firstLine="720"/>
        <w:rPr>
          <w:sz w:val="22"/>
          <w:szCs w:val="22"/>
        </w:rPr>
      </w:pPr>
      <w:r w:rsidRPr="00EA7C85">
        <w:rPr>
          <w:sz w:val="22"/>
          <w:szCs w:val="22"/>
        </w:rPr>
        <w:t>Призаключениидоговораспобедителем</w:t>
      </w:r>
      <w:r w:rsidR="00530293" w:rsidRPr="00EA7C85">
        <w:rPr>
          <w:sz w:val="22"/>
          <w:szCs w:val="22"/>
        </w:rPr>
        <w:t>аукциона</w:t>
      </w:r>
      <w:r w:rsidRPr="00EA7C85">
        <w:rPr>
          <w:sz w:val="22"/>
          <w:szCs w:val="22"/>
        </w:rPr>
        <w:t xml:space="preserve">,единственнымзаявителемлибоединственнымучастником аукциона, сумма внесенного им задатка засчитывается в счет </w:t>
      </w:r>
      <w:r w:rsidR="00FC5A2C" w:rsidRPr="00EA7C85">
        <w:rPr>
          <w:sz w:val="22"/>
          <w:szCs w:val="22"/>
        </w:rPr>
        <w:t xml:space="preserve">оплаты </w:t>
      </w:r>
      <w:r w:rsidRPr="00EA7C85">
        <w:rPr>
          <w:sz w:val="22"/>
          <w:szCs w:val="22"/>
        </w:rPr>
        <w:t>позаключенномудоговору</w:t>
      </w:r>
      <w:r w:rsidR="00FC5A2C" w:rsidRPr="00EA7C85">
        <w:rPr>
          <w:spacing w:val="-3"/>
          <w:sz w:val="22"/>
          <w:szCs w:val="22"/>
        </w:rPr>
        <w:t xml:space="preserve">купли-продажи </w:t>
      </w:r>
      <w:r w:rsidRPr="00EA7C85">
        <w:rPr>
          <w:sz w:val="22"/>
          <w:szCs w:val="22"/>
        </w:rPr>
        <w:t>всоответствии сп. 5 ст. 448 ГКРФ.</w:t>
      </w:r>
    </w:p>
    <w:p w:rsidR="00324487" w:rsidRPr="00EA7C85" w:rsidRDefault="002B4B56" w:rsidP="00E768D6">
      <w:pPr>
        <w:pStyle w:val="a6"/>
        <w:adjustRightInd w:val="0"/>
        <w:spacing w:line="264" w:lineRule="auto"/>
        <w:ind w:left="0" w:firstLine="709"/>
        <w:outlineLvl w:val="0"/>
        <w:rPr>
          <w:color w:val="000000"/>
          <w:lang w:eastAsia="ru-RU"/>
        </w:rPr>
      </w:pPr>
      <w:r w:rsidRPr="00EA7C85">
        <w:rPr>
          <w:b/>
        </w:rPr>
        <w:t>Оплата по договору</w:t>
      </w:r>
      <w:r w:rsidRPr="00EA7C85">
        <w:t xml:space="preserve"> осуществляется в безналичной форме в порядке и сроки, </w:t>
      </w:r>
      <w:r w:rsidR="00800678" w:rsidRPr="00EA7C85">
        <w:t>которые установлены договором купли-продажи</w:t>
      </w:r>
      <w:r w:rsidR="001267E9" w:rsidRPr="00EA7C85">
        <w:t xml:space="preserve">: </w:t>
      </w:r>
      <w:r w:rsidR="00085E5C" w:rsidRPr="00EA7C85">
        <w:rPr>
          <w:color w:val="000000"/>
          <w:lang w:eastAsia="ru-RU"/>
        </w:rPr>
        <w:t xml:space="preserve">Покупатель перечисляет оставшуюся сумму платежа единовременно в течение 10 календарных дней с момента подписания </w:t>
      </w:r>
      <w:r w:rsidR="00324487" w:rsidRPr="00EA7C85">
        <w:rPr>
          <w:color w:val="000000"/>
          <w:lang w:eastAsia="ru-RU"/>
        </w:rPr>
        <w:t xml:space="preserve">сторонами </w:t>
      </w:r>
      <w:r w:rsidR="00085E5C" w:rsidRPr="00EA7C85">
        <w:rPr>
          <w:color w:val="000000"/>
          <w:lang w:eastAsia="ru-RU"/>
        </w:rPr>
        <w:t>договора купли-продажи путем перечисления денежных средств на расчетный счет Продавца</w:t>
      </w:r>
      <w:r w:rsidR="00800678" w:rsidRPr="00EA7C85">
        <w:rPr>
          <w:color w:val="000000"/>
          <w:lang w:eastAsia="ru-RU"/>
        </w:rPr>
        <w:t>:</w:t>
      </w:r>
    </w:p>
    <w:p w:rsidR="006759B2" w:rsidRPr="00EA7C85" w:rsidRDefault="00AE1F6D" w:rsidP="006759B2">
      <w:pPr>
        <w:ind w:firstLine="708"/>
        <w:jc w:val="both"/>
      </w:pPr>
      <w:r w:rsidRPr="00EA7C85">
        <w:t xml:space="preserve">Получатель: </w:t>
      </w:r>
      <w:r w:rsidR="006759B2" w:rsidRPr="00EA7C85">
        <w:t>М</w:t>
      </w:r>
      <w:r w:rsidR="0077426C" w:rsidRPr="00EA7C85">
        <w:t xml:space="preserve">униципальное казенное предприятие </w:t>
      </w:r>
      <w:r w:rsidR="006759B2" w:rsidRPr="00EA7C85">
        <w:t>«В</w:t>
      </w:r>
      <w:r w:rsidRPr="00EA7C85">
        <w:t>оронежский жилищно-коммунальный комбинат</w:t>
      </w:r>
      <w:r w:rsidR="006759B2" w:rsidRPr="00EA7C85">
        <w:t xml:space="preserve">» </w:t>
      </w:r>
      <w:r w:rsidR="0077426C" w:rsidRPr="00EA7C85">
        <w:t>(МКП «ВЖКК»)</w:t>
      </w:r>
    </w:p>
    <w:p w:rsidR="00AE1F6D" w:rsidRPr="00EA7C85" w:rsidRDefault="006759B2" w:rsidP="006759B2">
      <w:pPr>
        <w:ind w:firstLine="708"/>
        <w:jc w:val="both"/>
      </w:pPr>
      <w:r w:rsidRPr="00EA7C85">
        <w:t>ИНН 3666039849</w:t>
      </w:r>
    </w:p>
    <w:p w:rsidR="006759B2" w:rsidRPr="00EA7C85" w:rsidRDefault="006759B2" w:rsidP="006759B2">
      <w:pPr>
        <w:ind w:firstLine="708"/>
        <w:jc w:val="both"/>
      </w:pPr>
      <w:r w:rsidRPr="00EA7C85">
        <w:t>КПП 366601001</w:t>
      </w:r>
    </w:p>
    <w:p w:rsidR="006759B2" w:rsidRPr="00EA7C85" w:rsidRDefault="006759B2" w:rsidP="006759B2">
      <w:pPr>
        <w:ind w:firstLine="708"/>
        <w:jc w:val="both"/>
      </w:pPr>
      <w:r w:rsidRPr="00EA7C85">
        <w:t>Расчетный счет     40702810913000104690</w:t>
      </w:r>
    </w:p>
    <w:p w:rsidR="006759B2" w:rsidRPr="00EA7C85" w:rsidRDefault="006759B2" w:rsidP="006759B2">
      <w:pPr>
        <w:ind w:firstLine="708"/>
        <w:jc w:val="both"/>
      </w:pPr>
      <w:r w:rsidRPr="00EA7C85">
        <w:t>Кор/счет30101810600000000681</w:t>
      </w:r>
    </w:p>
    <w:p w:rsidR="006759B2" w:rsidRPr="00EA7C85" w:rsidRDefault="00C95724" w:rsidP="006759B2">
      <w:pPr>
        <w:ind w:firstLine="708"/>
        <w:jc w:val="both"/>
      </w:pPr>
      <w:r w:rsidRPr="00EA7C85">
        <w:t xml:space="preserve">БИК   </w:t>
      </w:r>
      <w:r w:rsidR="006759B2" w:rsidRPr="00EA7C85">
        <w:t>042007681</w:t>
      </w:r>
    </w:p>
    <w:p w:rsidR="006759B2" w:rsidRPr="00EA7C85" w:rsidRDefault="006759B2" w:rsidP="006759B2">
      <w:pPr>
        <w:ind w:firstLine="709"/>
      </w:pPr>
      <w:r w:rsidRPr="00EA7C85">
        <w:t>Центрально-Черноземный банк ПАО Сбербанк России</w:t>
      </w:r>
    </w:p>
    <w:p w:rsidR="00450FFE" w:rsidRPr="00EA7C85" w:rsidRDefault="006759B2" w:rsidP="006759B2">
      <w:pPr>
        <w:ind w:firstLine="708"/>
        <w:rPr>
          <w:b/>
        </w:rPr>
      </w:pPr>
      <w:r w:rsidRPr="00EA7C85">
        <w:t>ОГРН  1023602618731</w:t>
      </w:r>
      <w:r w:rsidR="00450FFE" w:rsidRPr="00EA7C85">
        <w:rPr>
          <w:b/>
        </w:rPr>
        <w:t>.</w:t>
      </w:r>
    </w:p>
    <w:p w:rsidR="00255DDA" w:rsidRPr="0043606F" w:rsidRDefault="00255DDA" w:rsidP="006759B2">
      <w:pPr>
        <w:ind w:firstLine="708"/>
        <w:jc w:val="both"/>
        <w:rPr>
          <w:color w:val="000000"/>
          <w:sz w:val="10"/>
          <w:szCs w:val="10"/>
          <w:lang w:eastAsia="ru-RU"/>
        </w:rPr>
      </w:pPr>
    </w:p>
    <w:p w:rsidR="006759B2" w:rsidRPr="00EA7C85" w:rsidRDefault="006759B2" w:rsidP="006759B2">
      <w:pPr>
        <w:ind w:firstLine="708"/>
        <w:jc w:val="both"/>
      </w:pPr>
      <w:r w:rsidRPr="00EA7C85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sectPr w:rsidR="006759B2" w:rsidRPr="00EA7C85" w:rsidSect="0043606F">
      <w:footerReference w:type="even" r:id="rId22"/>
      <w:type w:val="continuous"/>
      <w:pgSz w:w="11910" w:h="16850"/>
      <w:pgMar w:top="851" w:right="567" w:bottom="567" w:left="1134" w:header="0" w:footer="3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D1" w:rsidRDefault="009409D1">
      <w:r>
        <w:separator/>
      </w:r>
    </w:p>
  </w:endnote>
  <w:endnote w:type="continuationSeparator" w:id="1">
    <w:p w:rsidR="009409D1" w:rsidRDefault="0094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03689"/>
      <w:docPartObj>
        <w:docPartGallery w:val="Page Numbers (Bottom of Page)"/>
        <w:docPartUnique/>
      </w:docPartObj>
    </w:sdtPr>
    <w:sdtContent>
      <w:p w:rsidR="008730E9" w:rsidRDefault="009B3853">
        <w:pPr>
          <w:pStyle w:val="ab"/>
          <w:jc w:val="right"/>
        </w:pPr>
        <w:r>
          <w:fldChar w:fldCharType="begin"/>
        </w:r>
        <w:r w:rsidR="008730E9">
          <w:instrText>PAGE   \* MERGEFORMAT</w:instrText>
        </w:r>
        <w:r>
          <w:fldChar w:fldCharType="separate"/>
        </w:r>
        <w:r w:rsidR="008730E9">
          <w:rPr>
            <w:noProof/>
          </w:rPr>
          <w:t>20</w:t>
        </w:r>
        <w:r>
          <w:fldChar w:fldCharType="end"/>
        </w:r>
      </w:p>
    </w:sdtContent>
  </w:sdt>
  <w:p w:rsidR="008730E9" w:rsidRDefault="008730E9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D1" w:rsidRDefault="009409D1">
      <w:r>
        <w:separator/>
      </w:r>
    </w:p>
  </w:footnote>
  <w:footnote w:type="continuationSeparator" w:id="1">
    <w:p w:rsidR="009409D1" w:rsidRDefault="00940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2E"/>
    <w:multiLevelType w:val="multilevel"/>
    <w:tmpl w:val="CB669DBE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  <w:sz w:val="22"/>
      </w:rPr>
    </w:lvl>
  </w:abstractNum>
  <w:abstractNum w:abstractNumId="1">
    <w:nsid w:val="0AE17E17"/>
    <w:multiLevelType w:val="hybridMultilevel"/>
    <w:tmpl w:val="279292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2475"/>
    <w:multiLevelType w:val="multilevel"/>
    <w:tmpl w:val="A1FCB1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E206074"/>
    <w:multiLevelType w:val="hybridMultilevel"/>
    <w:tmpl w:val="184C713C"/>
    <w:lvl w:ilvl="0" w:tplc="647EA8F0">
      <w:numFmt w:val="bullet"/>
      <w:lvlText w:val="-"/>
      <w:lvlJc w:val="left"/>
      <w:pPr>
        <w:ind w:left="71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0460FA">
      <w:numFmt w:val="bullet"/>
      <w:lvlText w:val="•"/>
      <w:lvlJc w:val="left"/>
      <w:pPr>
        <w:ind w:left="1762" w:hanging="173"/>
      </w:pPr>
      <w:rPr>
        <w:rFonts w:hint="default"/>
        <w:lang w:val="ru-RU" w:eastAsia="en-US" w:bidi="ar-SA"/>
      </w:rPr>
    </w:lvl>
    <w:lvl w:ilvl="2" w:tplc="D4CE9D50">
      <w:numFmt w:val="bullet"/>
      <w:lvlText w:val="•"/>
      <w:lvlJc w:val="left"/>
      <w:pPr>
        <w:ind w:left="2805" w:hanging="173"/>
      </w:pPr>
      <w:rPr>
        <w:rFonts w:hint="default"/>
        <w:lang w:val="ru-RU" w:eastAsia="en-US" w:bidi="ar-SA"/>
      </w:rPr>
    </w:lvl>
    <w:lvl w:ilvl="3" w:tplc="75DCE2D2">
      <w:numFmt w:val="bullet"/>
      <w:lvlText w:val="•"/>
      <w:lvlJc w:val="left"/>
      <w:pPr>
        <w:ind w:left="3847" w:hanging="173"/>
      </w:pPr>
      <w:rPr>
        <w:rFonts w:hint="default"/>
        <w:lang w:val="ru-RU" w:eastAsia="en-US" w:bidi="ar-SA"/>
      </w:rPr>
    </w:lvl>
    <w:lvl w:ilvl="4" w:tplc="4C82807C">
      <w:numFmt w:val="bullet"/>
      <w:lvlText w:val="•"/>
      <w:lvlJc w:val="left"/>
      <w:pPr>
        <w:ind w:left="4890" w:hanging="173"/>
      </w:pPr>
      <w:rPr>
        <w:rFonts w:hint="default"/>
        <w:lang w:val="ru-RU" w:eastAsia="en-US" w:bidi="ar-SA"/>
      </w:rPr>
    </w:lvl>
    <w:lvl w:ilvl="5" w:tplc="7D709ABE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6" w:tplc="E314F44C">
      <w:numFmt w:val="bullet"/>
      <w:lvlText w:val="•"/>
      <w:lvlJc w:val="left"/>
      <w:pPr>
        <w:ind w:left="6975" w:hanging="173"/>
      </w:pPr>
      <w:rPr>
        <w:rFonts w:hint="default"/>
        <w:lang w:val="ru-RU" w:eastAsia="en-US" w:bidi="ar-SA"/>
      </w:rPr>
    </w:lvl>
    <w:lvl w:ilvl="7" w:tplc="B21A25E6">
      <w:numFmt w:val="bullet"/>
      <w:lvlText w:val="•"/>
      <w:lvlJc w:val="left"/>
      <w:pPr>
        <w:ind w:left="8018" w:hanging="173"/>
      </w:pPr>
      <w:rPr>
        <w:rFonts w:hint="default"/>
        <w:lang w:val="ru-RU" w:eastAsia="en-US" w:bidi="ar-SA"/>
      </w:rPr>
    </w:lvl>
    <w:lvl w:ilvl="8" w:tplc="4A306AC8">
      <w:numFmt w:val="bullet"/>
      <w:lvlText w:val="•"/>
      <w:lvlJc w:val="left"/>
      <w:pPr>
        <w:ind w:left="9061" w:hanging="173"/>
      </w:pPr>
      <w:rPr>
        <w:rFonts w:hint="default"/>
        <w:lang w:val="ru-RU" w:eastAsia="en-US" w:bidi="ar-SA"/>
      </w:rPr>
    </w:lvl>
  </w:abstractNum>
  <w:abstractNum w:abstractNumId="4">
    <w:nsid w:val="21FA3B15"/>
    <w:multiLevelType w:val="hybridMultilevel"/>
    <w:tmpl w:val="B3AC78AA"/>
    <w:lvl w:ilvl="0" w:tplc="84483672">
      <w:start w:val="1"/>
      <w:numFmt w:val="decimal"/>
      <w:lvlText w:val="%1)"/>
      <w:lvlJc w:val="left"/>
      <w:pPr>
        <w:ind w:left="717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EFAF4">
      <w:numFmt w:val="bullet"/>
      <w:lvlText w:val="•"/>
      <w:lvlJc w:val="left"/>
      <w:pPr>
        <w:ind w:left="1762" w:hanging="274"/>
      </w:pPr>
      <w:rPr>
        <w:rFonts w:hint="default"/>
        <w:lang w:val="ru-RU" w:eastAsia="en-US" w:bidi="ar-SA"/>
      </w:rPr>
    </w:lvl>
    <w:lvl w:ilvl="2" w:tplc="1D8018EA">
      <w:numFmt w:val="bullet"/>
      <w:lvlText w:val="•"/>
      <w:lvlJc w:val="left"/>
      <w:pPr>
        <w:ind w:left="2805" w:hanging="274"/>
      </w:pPr>
      <w:rPr>
        <w:rFonts w:hint="default"/>
        <w:lang w:val="ru-RU" w:eastAsia="en-US" w:bidi="ar-SA"/>
      </w:rPr>
    </w:lvl>
    <w:lvl w:ilvl="3" w:tplc="3C82BBBE">
      <w:numFmt w:val="bullet"/>
      <w:lvlText w:val="•"/>
      <w:lvlJc w:val="left"/>
      <w:pPr>
        <w:ind w:left="3847" w:hanging="274"/>
      </w:pPr>
      <w:rPr>
        <w:rFonts w:hint="default"/>
        <w:lang w:val="ru-RU" w:eastAsia="en-US" w:bidi="ar-SA"/>
      </w:rPr>
    </w:lvl>
    <w:lvl w:ilvl="4" w:tplc="D6A06A22">
      <w:numFmt w:val="bullet"/>
      <w:lvlText w:val="•"/>
      <w:lvlJc w:val="left"/>
      <w:pPr>
        <w:ind w:left="4890" w:hanging="274"/>
      </w:pPr>
      <w:rPr>
        <w:rFonts w:hint="default"/>
        <w:lang w:val="ru-RU" w:eastAsia="en-US" w:bidi="ar-SA"/>
      </w:rPr>
    </w:lvl>
    <w:lvl w:ilvl="5" w:tplc="345C3660">
      <w:numFmt w:val="bullet"/>
      <w:lvlText w:val="•"/>
      <w:lvlJc w:val="left"/>
      <w:pPr>
        <w:ind w:left="5933" w:hanging="274"/>
      </w:pPr>
      <w:rPr>
        <w:rFonts w:hint="default"/>
        <w:lang w:val="ru-RU" w:eastAsia="en-US" w:bidi="ar-SA"/>
      </w:rPr>
    </w:lvl>
    <w:lvl w:ilvl="6" w:tplc="47ECB912">
      <w:numFmt w:val="bullet"/>
      <w:lvlText w:val="•"/>
      <w:lvlJc w:val="left"/>
      <w:pPr>
        <w:ind w:left="6975" w:hanging="274"/>
      </w:pPr>
      <w:rPr>
        <w:rFonts w:hint="default"/>
        <w:lang w:val="ru-RU" w:eastAsia="en-US" w:bidi="ar-SA"/>
      </w:rPr>
    </w:lvl>
    <w:lvl w:ilvl="7" w:tplc="75CA5D10">
      <w:numFmt w:val="bullet"/>
      <w:lvlText w:val="•"/>
      <w:lvlJc w:val="left"/>
      <w:pPr>
        <w:ind w:left="8018" w:hanging="274"/>
      </w:pPr>
      <w:rPr>
        <w:rFonts w:hint="default"/>
        <w:lang w:val="ru-RU" w:eastAsia="en-US" w:bidi="ar-SA"/>
      </w:rPr>
    </w:lvl>
    <w:lvl w:ilvl="8" w:tplc="B4501966">
      <w:numFmt w:val="bullet"/>
      <w:lvlText w:val="•"/>
      <w:lvlJc w:val="left"/>
      <w:pPr>
        <w:ind w:left="9061" w:hanging="274"/>
      </w:pPr>
      <w:rPr>
        <w:rFonts w:hint="default"/>
        <w:lang w:val="ru-RU" w:eastAsia="en-US" w:bidi="ar-SA"/>
      </w:rPr>
    </w:lvl>
  </w:abstractNum>
  <w:abstractNum w:abstractNumId="5">
    <w:nsid w:val="34513D28"/>
    <w:multiLevelType w:val="hybridMultilevel"/>
    <w:tmpl w:val="53DA5018"/>
    <w:lvl w:ilvl="0" w:tplc="DA1C2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D93050"/>
    <w:multiLevelType w:val="hybridMultilevel"/>
    <w:tmpl w:val="58567708"/>
    <w:lvl w:ilvl="0" w:tplc="F1C226CC">
      <w:start w:val="1"/>
      <w:numFmt w:val="decimal"/>
      <w:lvlText w:val="%1)"/>
      <w:lvlJc w:val="left"/>
      <w:pPr>
        <w:ind w:left="206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2AF9DE">
      <w:start w:val="1"/>
      <w:numFmt w:val="decimal"/>
      <w:lvlText w:val="%2."/>
      <w:lvlJc w:val="left"/>
      <w:pPr>
        <w:ind w:left="44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8E3CD4">
      <w:start w:val="1"/>
      <w:numFmt w:val="decimal"/>
      <w:lvlText w:val="%3."/>
      <w:lvlJc w:val="left"/>
      <w:pPr>
        <w:ind w:left="52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3BC257E">
      <w:start w:val="1"/>
      <w:numFmt w:val="decimal"/>
      <w:lvlText w:val="%4."/>
      <w:lvlJc w:val="left"/>
      <w:pPr>
        <w:ind w:left="44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ABCA17C8">
      <w:start w:val="1"/>
      <w:numFmt w:val="decimal"/>
      <w:lvlText w:val="%5."/>
      <w:lvlJc w:val="left"/>
      <w:pPr>
        <w:ind w:left="52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C8C0E1D2">
      <w:start w:val="1"/>
      <w:numFmt w:val="decimal"/>
      <w:lvlText w:val="%6."/>
      <w:lvlJc w:val="left"/>
      <w:pPr>
        <w:ind w:left="44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 w:tplc="F30E236E">
      <w:numFmt w:val="bullet"/>
      <w:lvlText w:val="•"/>
      <w:lvlJc w:val="left"/>
      <w:pPr>
        <w:ind w:left="8223" w:hanging="240"/>
      </w:pPr>
      <w:rPr>
        <w:rFonts w:hint="default"/>
        <w:lang w:val="ru-RU" w:eastAsia="en-US" w:bidi="ar-SA"/>
      </w:rPr>
    </w:lvl>
    <w:lvl w:ilvl="7" w:tplc="91805942">
      <w:numFmt w:val="bullet"/>
      <w:lvlText w:val="•"/>
      <w:lvlJc w:val="left"/>
      <w:pPr>
        <w:ind w:left="8954" w:hanging="240"/>
      </w:pPr>
      <w:rPr>
        <w:rFonts w:hint="default"/>
        <w:lang w:val="ru-RU" w:eastAsia="en-US" w:bidi="ar-SA"/>
      </w:rPr>
    </w:lvl>
    <w:lvl w:ilvl="8" w:tplc="CEE6E3CA">
      <w:numFmt w:val="bullet"/>
      <w:lvlText w:val="•"/>
      <w:lvlJc w:val="left"/>
      <w:pPr>
        <w:ind w:left="9684" w:hanging="240"/>
      </w:pPr>
      <w:rPr>
        <w:rFonts w:hint="default"/>
        <w:lang w:val="ru-RU" w:eastAsia="en-US" w:bidi="ar-SA"/>
      </w:rPr>
    </w:lvl>
  </w:abstractNum>
  <w:abstractNum w:abstractNumId="7">
    <w:nsid w:val="4F8D24F6"/>
    <w:multiLevelType w:val="hybridMultilevel"/>
    <w:tmpl w:val="452C11C8"/>
    <w:lvl w:ilvl="0" w:tplc="9160A98E">
      <w:start w:val="1"/>
      <w:numFmt w:val="decimal"/>
      <w:lvlText w:val="%1)"/>
      <w:lvlJc w:val="left"/>
      <w:pPr>
        <w:ind w:left="206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23506">
      <w:numFmt w:val="bullet"/>
      <w:lvlText w:val="•"/>
      <w:lvlJc w:val="left"/>
      <w:pPr>
        <w:ind w:left="1294" w:hanging="382"/>
      </w:pPr>
      <w:rPr>
        <w:rFonts w:hint="default"/>
        <w:lang w:val="ru-RU" w:eastAsia="en-US" w:bidi="ar-SA"/>
      </w:rPr>
    </w:lvl>
    <w:lvl w:ilvl="2" w:tplc="8C18D904">
      <w:numFmt w:val="bullet"/>
      <w:lvlText w:val="•"/>
      <w:lvlJc w:val="left"/>
      <w:pPr>
        <w:ind w:left="2389" w:hanging="382"/>
      </w:pPr>
      <w:rPr>
        <w:rFonts w:hint="default"/>
        <w:lang w:val="ru-RU" w:eastAsia="en-US" w:bidi="ar-SA"/>
      </w:rPr>
    </w:lvl>
    <w:lvl w:ilvl="3" w:tplc="EA568380">
      <w:numFmt w:val="bullet"/>
      <w:lvlText w:val="•"/>
      <w:lvlJc w:val="left"/>
      <w:pPr>
        <w:ind w:left="3483" w:hanging="382"/>
      </w:pPr>
      <w:rPr>
        <w:rFonts w:hint="default"/>
        <w:lang w:val="ru-RU" w:eastAsia="en-US" w:bidi="ar-SA"/>
      </w:rPr>
    </w:lvl>
    <w:lvl w:ilvl="4" w:tplc="42F063CE">
      <w:numFmt w:val="bullet"/>
      <w:lvlText w:val="•"/>
      <w:lvlJc w:val="left"/>
      <w:pPr>
        <w:ind w:left="4578" w:hanging="382"/>
      </w:pPr>
      <w:rPr>
        <w:rFonts w:hint="default"/>
        <w:lang w:val="ru-RU" w:eastAsia="en-US" w:bidi="ar-SA"/>
      </w:rPr>
    </w:lvl>
    <w:lvl w:ilvl="5" w:tplc="2D8E3096">
      <w:numFmt w:val="bullet"/>
      <w:lvlText w:val="•"/>
      <w:lvlJc w:val="left"/>
      <w:pPr>
        <w:ind w:left="5673" w:hanging="382"/>
      </w:pPr>
      <w:rPr>
        <w:rFonts w:hint="default"/>
        <w:lang w:val="ru-RU" w:eastAsia="en-US" w:bidi="ar-SA"/>
      </w:rPr>
    </w:lvl>
    <w:lvl w:ilvl="6" w:tplc="5120C47C">
      <w:numFmt w:val="bullet"/>
      <w:lvlText w:val="•"/>
      <w:lvlJc w:val="left"/>
      <w:pPr>
        <w:ind w:left="6767" w:hanging="382"/>
      </w:pPr>
      <w:rPr>
        <w:rFonts w:hint="default"/>
        <w:lang w:val="ru-RU" w:eastAsia="en-US" w:bidi="ar-SA"/>
      </w:rPr>
    </w:lvl>
    <w:lvl w:ilvl="7" w:tplc="761C97AC">
      <w:numFmt w:val="bullet"/>
      <w:lvlText w:val="•"/>
      <w:lvlJc w:val="left"/>
      <w:pPr>
        <w:ind w:left="7862" w:hanging="382"/>
      </w:pPr>
      <w:rPr>
        <w:rFonts w:hint="default"/>
        <w:lang w:val="ru-RU" w:eastAsia="en-US" w:bidi="ar-SA"/>
      </w:rPr>
    </w:lvl>
    <w:lvl w:ilvl="8" w:tplc="4E92B368">
      <w:numFmt w:val="bullet"/>
      <w:lvlText w:val="•"/>
      <w:lvlJc w:val="left"/>
      <w:pPr>
        <w:ind w:left="8957" w:hanging="382"/>
      </w:pPr>
      <w:rPr>
        <w:rFonts w:hint="default"/>
        <w:lang w:val="ru-RU" w:eastAsia="en-US" w:bidi="ar-SA"/>
      </w:rPr>
    </w:lvl>
  </w:abstractNum>
  <w:abstractNum w:abstractNumId="8">
    <w:nsid w:val="71982111"/>
    <w:multiLevelType w:val="hybridMultilevel"/>
    <w:tmpl w:val="20A22FBA"/>
    <w:lvl w:ilvl="0" w:tplc="DF623F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B2EC2"/>
    <w:multiLevelType w:val="hybridMultilevel"/>
    <w:tmpl w:val="06D6B8E0"/>
    <w:lvl w:ilvl="0" w:tplc="189EE622">
      <w:start w:val="2"/>
      <w:numFmt w:val="decimal"/>
      <w:lvlText w:val="%1."/>
      <w:lvlJc w:val="left"/>
      <w:pPr>
        <w:ind w:left="5185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A07A0">
      <w:start w:val="1"/>
      <w:numFmt w:val="decimal"/>
      <w:lvlText w:val="%2."/>
      <w:lvlJc w:val="left"/>
      <w:pPr>
        <w:ind w:left="20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684BB08">
      <w:numFmt w:val="bullet"/>
      <w:lvlText w:val="•"/>
      <w:lvlJc w:val="left"/>
      <w:pPr>
        <w:ind w:left="5469" w:hanging="240"/>
      </w:pPr>
      <w:rPr>
        <w:rFonts w:hint="default"/>
        <w:lang w:val="ru-RU" w:eastAsia="en-US" w:bidi="ar-SA"/>
      </w:rPr>
    </w:lvl>
    <w:lvl w:ilvl="3" w:tplc="A678D9AE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4" w:tplc="77E298C2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  <w:lvl w:ilvl="5" w:tplc="C7500662">
      <w:numFmt w:val="bullet"/>
      <w:lvlText w:val="•"/>
      <w:lvlJc w:val="left"/>
      <w:pPr>
        <w:ind w:left="7598" w:hanging="240"/>
      </w:pPr>
      <w:rPr>
        <w:rFonts w:hint="default"/>
        <w:lang w:val="ru-RU" w:eastAsia="en-US" w:bidi="ar-SA"/>
      </w:rPr>
    </w:lvl>
    <w:lvl w:ilvl="6" w:tplc="615462C8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7" w:tplc="EE8AD288">
      <w:numFmt w:val="bullet"/>
      <w:lvlText w:val="•"/>
      <w:lvlJc w:val="left"/>
      <w:pPr>
        <w:ind w:left="9017" w:hanging="240"/>
      </w:pPr>
      <w:rPr>
        <w:rFonts w:hint="default"/>
        <w:lang w:val="ru-RU" w:eastAsia="en-US" w:bidi="ar-SA"/>
      </w:rPr>
    </w:lvl>
    <w:lvl w:ilvl="8" w:tplc="673E4048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F04DB"/>
    <w:rsid w:val="00000F43"/>
    <w:rsid w:val="0000254E"/>
    <w:rsid w:val="00011130"/>
    <w:rsid w:val="00017576"/>
    <w:rsid w:val="00021CBE"/>
    <w:rsid w:val="0004137D"/>
    <w:rsid w:val="00045AF0"/>
    <w:rsid w:val="00046D65"/>
    <w:rsid w:val="00047852"/>
    <w:rsid w:val="000556A5"/>
    <w:rsid w:val="000628F0"/>
    <w:rsid w:val="00072F5C"/>
    <w:rsid w:val="00073004"/>
    <w:rsid w:val="000838C1"/>
    <w:rsid w:val="00085E5C"/>
    <w:rsid w:val="00091CB6"/>
    <w:rsid w:val="00093802"/>
    <w:rsid w:val="00095DF1"/>
    <w:rsid w:val="000D1354"/>
    <w:rsid w:val="00112D24"/>
    <w:rsid w:val="00117790"/>
    <w:rsid w:val="00122099"/>
    <w:rsid w:val="001267E9"/>
    <w:rsid w:val="00156145"/>
    <w:rsid w:val="0017053C"/>
    <w:rsid w:val="00185A7F"/>
    <w:rsid w:val="001A6D8B"/>
    <w:rsid w:val="001B1681"/>
    <w:rsid w:val="001B33E7"/>
    <w:rsid w:val="001E3CAA"/>
    <w:rsid w:val="001F34FF"/>
    <w:rsid w:val="00215FDC"/>
    <w:rsid w:val="002461E6"/>
    <w:rsid w:val="0025443B"/>
    <w:rsid w:val="00255DDA"/>
    <w:rsid w:val="00265B3D"/>
    <w:rsid w:val="00290C27"/>
    <w:rsid w:val="0029792A"/>
    <w:rsid w:val="002A3352"/>
    <w:rsid w:val="002A48DA"/>
    <w:rsid w:val="002B0C1E"/>
    <w:rsid w:val="002B258B"/>
    <w:rsid w:val="002B4B56"/>
    <w:rsid w:val="002B6302"/>
    <w:rsid w:val="002C12C4"/>
    <w:rsid w:val="002C2004"/>
    <w:rsid w:val="002C3D1F"/>
    <w:rsid w:val="00316607"/>
    <w:rsid w:val="003175E5"/>
    <w:rsid w:val="00317E63"/>
    <w:rsid w:val="00324487"/>
    <w:rsid w:val="0033498D"/>
    <w:rsid w:val="0034120C"/>
    <w:rsid w:val="00342063"/>
    <w:rsid w:val="00354D6F"/>
    <w:rsid w:val="00360054"/>
    <w:rsid w:val="00372D7C"/>
    <w:rsid w:val="00372EC8"/>
    <w:rsid w:val="003C3F73"/>
    <w:rsid w:val="003F6E5A"/>
    <w:rsid w:val="0041044D"/>
    <w:rsid w:val="00416248"/>
    <w:rsid w:val="004300C7"/>
    <w:rsid w:val="00431082"/>
    <w:rsid w:val="0043606F"/>
    <w:rsid w:val="0044412A"/>
    <w:rsid w:val="004466D0"/>
    <w:rsid w:val="00450FFE"/>
    <w:rsid w:val="00451F0D"/>
    <w:rsid w:val="00460929"/>
    <w:rsid w:val="00475556"/>
    <w:rsid w:val="004A0A40"/>
    <w:rsid w:val="004A3830"/>
    <w:rsid w:val="004C4E8C"/>
    <w:rsid w:val="004C560F"/>
    <w:rsid w:val="004D35D6"/>
    <w:rsid w:val="004E15A6"/>
    <w:rsid w:val="004E188E"/>
    <w:rsid w:val="004E7800"/>
    <w:rsid w:val="004F4355"/>
    <w:rsid w:val="00511E2A"/>
    <w:rsid w:val="00530293"/>
    <w:rsid w:val="00533322"/>
    <w:rsid w:val="00533EA9"/>
    <w:rsid w:val="00540885"/>
    <w:rsid w:val="00546EBB"/>
    <w:rsid w:val="00553211"/>
    <w:rsid w:val="00575845"/>
    <w:rsid w:val="005842FE"/>
    <w:rsid w:val="005C0BAA"/>
    <w:rsid w:val="005E59CE"/>
    <w:rsid w:val="00611A1C"/>
    <w:rsid w:val="00612503"/>
    <w:rsid w:val="00612BDA"/>
    <w:rsid w:val="0061673B"/>
    <w:rsid w:val="00627CE1"/>
    <w:rsid w:val="006408BE"/>
    <w:rsid w:val="00641233"/>
    <w:rsid w:val="0064420D"/>
    <w:rsid w:val="0064658C"/>
    <w:rsid w:val="006759B2"/>
    <w:rsid w:val="00680DA6"/>
    <w:rsid w:val="00681EBB"/>
    <w:rsid w:val="006940FE"/>
    <w:rsid w:val="006A080F"/>
    <w:rsid w:val="006B2E86"/>
    <w:rsid w:val="006C0867"/>
    <w:rsid w:val="006C2F7C"/>
    <w:rsid w:val="006E28A5"/>
    <w:rsid w:val="006F5CA8"/>
    <w:rsid w:val="00711099"/>
    <w:rsid w:val="00722EFE"/>
    <w:rsid w:val="00724B9F"/>
    <w:rsid w:val="007267FB"/>
    <w:rsid w:val="0072725A"/>
    <w:rsid w:val="007273CD"/>
    <w:rsid w:val="007477B5"/>
    <w:rsid w:val="00760F84"/>
    <w:rsid w:val="00770872"/>
    <w:rsid w:val="0077426C"/>
    <w:rsid w:val="007838D1"/>
    <w:rsid w:val="007849C2"/>
    <w:rsid w:val="007A1306"/>
    <w:rsid w:val="007A4355"/>
    <w:rsid w:val="007B431E"/>
    <w:rsid w:val="007F0272"/>
    <w:rsid w:val="007F4778"/>
    <w:rsid w:val="00800678"/>
    <w:rsid w:val="008204BB"/>
    <w:rsid w:val="008305B0"/>
    <w:rsid w:val="00846C1F"/>
    <w:rsid w:val="00860E7E"/>
    <w:rsid w:val="00862A83"/>
    <w:rsid w:val="008730E9"/>
    <w:rsid w:val="00890DA3"/>
    <w:rsid w:val="008910CD"/>
    <w:rsid w:val="008952F1"/>
    <w:rsid w:val="00896C22"/>
    <w:rsid w:val="008A2C4A"/>
    <w:rsid w:val="008A7EC9"/>
    <w:rsid w:val="008B13B7"/>
    <w:rsid w:val="008C6364"/>
    <w:rsid w:val="008E4176"/>
    <w:rsid w:val="008E44BA"/>
    <w:rsid w:val="008E73F2"/>
    <w:rsid w:val="008F5CDF"/>
    <w:rsid w:val="009070C7"/>
    <w:rsid w:val="00912578"/>
    <w:rsid w:val="009141E4"/>
    <w:rsid w:val="0092224D"/>
    <w:rsid w:val="009272DB"/>
    <w:rsid w:val="00931690"/>
    <w:rsid w:val="009409D1"/>
    <w:rsid w:val="00941FEA"/>
    <w:rsid w:val="00944534"/>
    <w:rsid w:val="0096201C"/>
    <w:rsid w:val="00974102"/>
    <w:rsid w:val="00974783"/>
    <w:rsid w:val="00977470"/>
    <w:rsid w:val="00977EE2"/>
    <w:rsid w:val="00980C7B"/>
    <w:rsid w:val="0099145C"/>
    <w:rsid w:val="00995016"/>
    <w:rsid w:val="009A033E"/>
    <w:rsid w:val="009A0A2E"/>
    <w:rsid w:val="009A243F"/>
    <w:rsid w:val="009B1EA0"/>
    <w:rsid w:val="009B3853"/>
    <w:rsid w:val="009E17F6"/>
    <w:rsid w:val="00A00806"/>
    <w:rsid w:val="00A04E4F"/>
    <w:rsid w:val="00A1112C"/>
    <w:rsid w:val="00A42697"/>
    <w:rsid w:val="00A540AA"/>
    <w:rsid w:val="00A663BC"/>
    <w:rsid w:val="00A67E61"/>
    <w:rsid w:val="00A73146"/>
    <w:rsid w:val="00A73B42"/>
    <w:rsid w:val="00A86698"/>
    <w:rsid w:val="00A96C55"/>
    <w:rsid w:val="00AB280B"/>
    <w:rsid w:val="00AC4C8A"/>
    <w:rsid w:val="00AE1F6D"/>
    <w:rsid w:val="00AF32AE"/>
    <w:rsid w:val="00AF542B"/>
    <w:rsid w:val="00B1010F"/>
    <w:rsid w:val="00B17CB1"/>
    <w:rsid w:val="00B21A7D"/>
    <w:rsid w:val="00B2535E"/>
    <w:rsid w:val="00B25A37"/>
    <w:rsid w:val="00B27306"/>
    <w:rsid w:val="00B36178"/>
    <w:rsid w:val="00B41020"/>
    <w:rsid w:val="00B42F78"/>
    <w:rsid w:val="00B57F53"/>
    <w:rsid w:val="00B72C75"/>
    <w:rsid w:val="00B764C4"/>
    <w:rsid w:val="00B80988"/>
    <w:rsid w:val="00B8134D"/>
    <w:rsid w:val="00B95AA5"/>
    <w:rsid w:val="00BA197B"/>
    <w:rsid w:val="00BA1D66"/>
    <w:rsid w:val="00BA4447"/>
    <w:rsid w:val="00BA453A"/>
    <w:rsid w:val="00BF1C50"/>
    <w:rsid w:val="00BF566D"/>
    <w:rsid w:val="00C13B6B"/>
    <w:rsid w:val="00C239F5"/>
    <w:rsid w:val="00C305F6"/>
    <w:rsid w:val="00C32F6A"/>
    <w:rsid w:val="00C4271D"/>
    <w:rsid w:val="00C45683"/>
    <w:rsid w:val="00C5349C"/>
    <w:rsid w:val="00C55879"/>
    <w:rsid w:val="00C87D04"/>
    <w:rsid w:val="00C95724"/>
    <w:rsid w:val="00C97B50"/>
    <w:rsid w:val="00CB7A5B"/>
    <w:rsid w:val="00CE6732"/>
    <w:rsid w:val="00CF57E9"/>
    <w:rsid w:val="00D00271"/>
    <w:rsid w:val="00D04BD8"/>
    <w:rsid w:val="00D221E0"/>
    <w:rsid w:val="00D270F4"/>
    <w:rsid w:val="00D62673"/>
    <w:rsid w:val="00D86E80"/>
    <w:rsid w:val="00DD6D4A"/>
    <w:rsid w:val="00DF4972"/>
    <w:rsid w:val="00DF62AC"/>
    <w:rsid w:val="00E04D56"/>
    <w:rsid w:val="00E229FA"/>
    <w:rsid w:val="00E46DEA"/>
    <w:rsid w:val="00E531CB"/>
    <w:rsid w:val="00E54A01"/>
    <w:rsid w:val="00E56582"/>
    <w:rsid w:val="00E75FC2"/>
    <w:rsid w:val="00E76251"/>
    <w:rsid w:val="00E768D6"/>
    <w:rsid w:val="00E80697"/>
    <w:rsid w:val="00EA7C85"/>
    <w:rsid w:val="00EB1DC0"/>
    <w:rsid w:val="00ED01E5"/>
    <w:rsid w:val="00ED1D80"/>
    <w:rsid w:val="00EF04DB"/>
    <w:rsid w:val="00F0788F"/>
    <w:rsid w:val="00F14659"/>
    <w:rsid w:val="00F30B12"/>
    <w:rsid w:val="00F33335"/>
    <w:rsid w:val="00F4021A"/>
    <w:rsid w:val="00F413AC"/>
    <w:rsid w:val="00F454AF"/>
    <w:rsid w:val="00F5795A"/>
    <w:rsid w:val="00F76FA1"/>
    <w:rsid w:val="00F77083"/>
    <w:rsid w:val="00F951E3"/>
    <w:rsid w:val="00FA4D0B"/>
    <w:rsid w:val="00FB413B"/>
    <w:rsid w:val="00FC09A0"/>
    <w:rsid w:val="00FC0A40"/>
    <w:rsid w:val="00FC1E63"/>
    <w:rsid w:val="00FC5A2C"/>
    <w:rsid w:val="00FD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B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3853"/>
    <w:pPr>
      <w:ind w:left="206"/>
      <w:outlineLvl w:val="0"/>
    </w:pPr>
    <w:rPr>
      <w:sz w:val="26"/>
      <w:szCs w:val="26"/>
      <w:u w:val="single" w:color="000000"/>
    </w:rPr>
  </w:style>
  <w:style w:type="paragraph" w:styleId="2">
    <w:name w:val="heading 2"/>
    <w:basedOn w:val="a"/>
    <w:link w:val="20"/>
    <w:uiPriority w:val="1"/>
    <w:qFormat/>
    <w:rsid w:val="009B3853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9B3853"/>
    <w:pPr>
      <w:spacing w:line="274" w:lineRule="exact"/>
      <w:ind w:left="1810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B3853"/>
    <w:pPr>
      <w:spacing w:before="139"/>
      <w:ind w:left="854" w:hanging="649"/>
    </w:pPr>
    <w:rPr>
      <w:sz w:val="24"/>
      <w:szCs w:val="24"/>
    </w:rPr>
  </w:style>
  <w:style w:type="paragraph" w:styleId="21">
    <w:name w:val="toc 2"/>
    <w:basedOn w:val="a"/>
    <w:uiPriority w:val="1"/>
    <w:qFormat/>
    <w:rsid w:val="009B3853"/>
    <w:pPr>
      <w:ind w:left="85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B3853"/>
    <w:pPr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9B3853"/>
    <w:pPr>
      <w:spacing w:before="48"/>
      <w:ind w:left="55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B3853"/>
    <w:pPr>
      <w:ind w:left="113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9B3853"/>
  </w:style>
  <w:style w:type="paragraph" w:styleId="a7">
    <w:name w:val="Balloon Text"/>
    <w:basedOn w:val="a"/>
    <w:link w:val="a8"/>
    <w:uiPriority w:val="99"/>
    <w:semiHidden/>
    <w:unhideWhenUsed/>
    <w:rsid w:val="009914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45C"/>
    <w:rPr>
      <w:rFonts w:ascii="Tahoma" w:eastAsia="Times New Roman" w:hAnsi="Tahoma" w:cs="Tahoma"/>
      <w:sz w:val="16"/>
      <w:szCs w:val="16"/>
      <w:lang w:val="ru-RU"/>
    </w:rPr>
  </w:style>
  <w:style w:type="paragraph" w:customStyle="1" w:styleId="Textbody">
    <w:name w:val="Text body"/>
    <w:basedOn w:val="a"/>
    <w:rsid w:val="00475556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1A6D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6D8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A6D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6D8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41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010F"/>
    <w:rPr>
      <w:rFonts w:ascii="Calibri" w:eastAsiaTheme="minorEastAsia" w:hAnsi="Calibri" w:cs="Calibri"/>
      <w:lang w:val="ru-RU" w:eastAsia="ru-RU"/>
    </w:rPr>
  </w:style>
  <w:style w:type="character" w:styleId="ae">
    <w:name w:val="Hyperlink"/>
    <w:basedOn w:val="a0"/>
    <w:uiPriority w:val="99"/>
    <w:unhideWhenUsed/>
    <w:rsid w:val="00D00271"/>
    <w:rPr>
      <w:color w:val="0000FF" w:themeColor="hyperlink"/>
      <w:u w:val="single"/>
    </w:rPr>
  </w:style>
  <w:style w:type="paragraph" w:styleId="af">
    <w:name w:val="No Spacing"/>
    <w:uiPriority w:val="1"/>
    <w:qFormat/>
    <w:rsid w:val="00F413AC"/>
    <w:pPr>
      <w:widowControl/>
      <w:autoSpaceDE/>
      <w:autoSpaceDN/>
    </w:pPr>
    <w:rPr>
      <w:lang w:val="ru-RU"/>
    </w:rPr>
  </w:style>
  <w:style w:type="character" w:customStyle="1" w:styleId="a5">
    <w:name w:val="Название Знак"/>
    <w:basedOn w:val="a0"/>
    <w:link w:val="a4"/>
    <w:rsid w:val="00F413A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Subtitle"/>
    <w:basedOn w:val="a"/>
    <w:link w:val="af1"/>
    <w:uiPriority w:val="11"/>
    <w:qFormat/>
    <w:rsid w:val="00A73B42"/>
    <w:pPr>
      <w:widowControl/>
      <w:overflowPunct w:val="0"/>
      <w:adjustRightInd w:val="0"/>
      <w:jc w:val="center"/>
      <w:textAlignment w:val="baseline"/>
    </w:pPr>
    <w:rPr>
      <w:b/>
      <w:szCs w:val="20"/>
      <w:lang/>
    </w:rPr>
  </w:style>
  <w:style w:type="character" w:customStyle="1" w:styleId="af1">
    <w:name w:val="Подзаголовок Знак"/>
    <w:basedOn w:val="a0"/>
    <w:link w:val="af0"/>
    <w:uiPriority w:val="11"/>
    <w:rsid w:val="00A73B42"/>
    <w:rPr>
      <w:rFonts w:ascii="Times New Roman" w:eastAsia="Times New Roman" w:hAnsi="Times New Roman" w:cs="Times New Roman"/>
      <w:b/>
      <w:szCs w:val="20"/>
      <w:lang/>
    </w:rPr>
  </w:style>
  <w:style w:type="character" w:customStyle="1" w:styleId="apple-converted-space">
    <w:name w:val="apple-converted-space"/>
    <w:basedOn w:val="a0"/>
    <w:rsid w:val="00A73B42"/>
  </w:style>
  <w:style w:type="character" w:customStyle="1" w:styleId="20">
    <w:name w:val="Заголовок 2 Знак"/>
    <w:basedOn w:val="a0"/>
    <w:link w:val="2"/>
    <w:uiPriority w:val="1"/>
    <w:rsid w:val="004C560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B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sz w:val="26"/>
      <w:szCs w:val="26"/>
      <w:u w:val="single" w:color="000000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1810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854" w:hanging="649"/>
    </w:pPr>
    <w:rPr>
      <w:sz w:val="24"/>
      <w:szCs w:val="24"/>
    </w:rPr>
  </w:style>
  <w:style w:type="paragraph" w:styleId="21">
    <w:name w:val="toc 2"/>
    <w:basedOn w:val="a"/>
    <w:uiPriority w:val="1"/>
    <w:qFormat/>
    <w:pPr>
      <w:ind w:left="854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48"/>
      <w:ind w:left="55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113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9914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45C"/>
    <w:rPr>
      <w:rFonts w:ascii="Tahoma" w:eastAsia="Times New Roman" w:hAnsi="Tahoma" w:cs="Tahoma"/>
      <w:sz w:val="16"/>
      <w:szCs w:val="16"/>
      <w:lang w:val="ru-RU"/>
    </w:rPr>
  </w:style>
  <w:style w:type="paragraph" w:customStyle="1" w:styleId="Textbody">
    <w:name w:val="Text body"/>
    <w:basedOn w:val="a"/>
    <w:rsid w:val="00475556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1A6D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6D8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A6D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6D8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41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010F"/>
    <w:rPr>
      <w:rFonts w:ascii="Calibri" w:eastAsiaTheme="minorEastAsia" w:hAnsi="Calibri" w:cs="Calibri"/>
      <w:lang w:val="ru-RU" w:eastAsia="ru-RU"/>
    </w:rPr>
  </w:style>
  <w:style w:type="character" w:styleId="ae">
    <w:name w:val="Hyperlink"/>
    <w:basedOn w:val="a0"/>
    <w:uiPriority w:val="99"/>
    <w:unhideWhenUsed/>
    <w:rsid w:val="00D00271"/>
    <w:rPr>
      <w:color w:val="0000FF" w:themeColor="hyperlink"/>
      <w:u w:val="single"/>
    </w:rPr>
  </w:style>
  <w:style w:type="paragraph" w:styleId="af">
    <w:name w:val="No Spacing"/>
    <w:uiPriority w:val="1"/>
    <w:qFormat/>
    <w:rsid w:val="00F413AC"/>
    <w:pPr>
      <w:widowControl/>
      <w:autoSpaceDE/>
      <w:autoSpaceDN/>
    </w:pPr>
    <w:rPr>
      <w:lang w:val="ru-RU"/>
    </w:rPr>
  </w:style>
  <w:style w:type="character" w:customStyle="1" w:styleId="a5">
    <w:name w:val="Название Знак"/>
    <w:basedOn w:val="a0"/>
    <w:link w:val="a4"/>
    <w:rsid w:val="00F413A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Subtitle"/>
    <w:basedOn w:val="a"/>
    <w:link w:val="af1"/>
    <w:uiPriority w:val="11"/>
    <w:qFormat/>
    <w:rsid w:val="00A73B42"/>
    <w:pPr>
      <w:widowControl/>
      <w:overflowPunct w:val="0"/>
      <w:adjustRightInd w:val="0"/>
      <w:jc w:val="center"/>
      <w:textAlignment w:val="baseline"/>
    </w:pPr>
    <w:rPr>
      <w:b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73B4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A73B42"/>
  </w:style>
  <w:style w:type="character" w:customStyle="1" w:styleId="20">
    <w:name w:val="Заголовок 2 Знак"/>
    <w:basedOn w:val="a0"/>
    <w:link w:val="2"/>
    <w:uiPriority w:val="1"/>
    <w:rsid w:val="004C560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tp.sberbank-a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http://www.torgi.gov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ronezh-cit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kpvgkk@mail.ru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makarova@cityhall.voronezh-city.ru" TargetMode="External"/><Relationship Id="rId14" Type="http://schemas.openxmlformats.org/officeDocument/2006/relationships/hyperlink" Target="https://utp.sberbank-as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D627-F6DB-4BE1-9C9A-EA7E852A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Жанна</cp:lastModifiedBy>
  <cp:revision>2</cp:revision>
  <cp:lastPrinted>2024-02-13T12:54:00Z</cp:lastPrinted>
  <dcterms:created xsi:type="dcterms:W3CDTF">2024-02-16T07:12:00Z</dcterms:created>
  <dcterms:modified xsi:type="dcterms:W3CDTF">2024-02-16T07:12:00Z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