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0722B4">
        <w:rPr>
          <w:bCs/>
          <w:sz w:val="28"/>
          <w:szCs w:val="28"/>
        </w:rPr>
        <w:t>октября</w:t>
      </w:r>
      <w:r w:rsidR="000722B4" w:rsidRPr="00072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810C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EB0B35" w:rsidRDefault="00EB0B35" w:rsidP="0007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Образцы</w:t>
      </w:r>
      <w:r w:rsidR="007F48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высокотехнологичной продукции для </w:t>
      </w:r>
      <w:proofErr w:type="spellStart"/>
      <w:r>
        <w:rPr>
          <w:b/>
          <w:bCs/>
          <w:sz w:val="28"/>
          <w:szCs w:val="28"/>
        </w:rPr>
        <w:t>импортозамещения</w:t>
      </w:r>
      <w:proofErr w:type="spellEnd"/>
      <w:r>
        <w:rPr>
          <w:b/>
          <w:bCs/>
          <w:sz w:val="28"/>
          <w:szCs w:val="28"/>
        </w:rPr>
        <w:t xml:space="preserve"> </w:t>
      </w:r>
      <w:r w:rsidR="000722B4">
        <w:rPr>
          <w:b/>
          <w:bCs/>
          <w:sz w:val="28"/>
          <w:szCs w:val="28"/>
        </w:rPr>
        <w:t xml:space="preserve">в </w:t>
      </w:r>
      <w:r w:rsidR="000722B4" w:rsidRPr="000722B4">
        <w:rPr>
          <w:b/>
          <w:bCs/>
          <w:sz w:val="28"/>
          <w:szCs w:val="28"/>
        </w:rPr>
        <w:t xml:space="preserve">кооперации </w:t>
      </w:r>
      <w:r w:rsidR="000722B4">
        <w:rPr>
          <w:b/>
          <w:bCs/>
          <w:sz w:val="28"/>
          <w:szCs w:val="28"/>
        </w:rPr>
        <w:t xml:space="preserve">с </w:t>
      </w:r>
      <w:r w:rsidR="000722B4" w:rsidRPr="000722B4">
        <w:rPr>
          <w:b/>
          <w:bCs/>
          <w:sz w:val="28"/>
          <w:szCs w:val="28"/>
        </w:rPr>
        <w:t>АО «Рязанский радиозавод»</w:t>
      </w:r>
    </w:p>
    <w:p w:rsidR="00EB0B35" w:rsidRDefault="00EB0B35" w:rsidP="000722B4">
      <w:pPr>
        <w:jc w:val="center"/>
        <w:rPr>
          <w:b/>
          <w:bCs/>
          <w:sz w:val="28"/>
          <w:szCs w:val="28"/>
        </w:rPr>
      </w:pP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Усилитель трансляционный JDM PA-424DP,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6-10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2025-2027 гг.</w:t>
      </w: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Радиостанция ICOM IC-A25N авиационного диапазона,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6-10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2025-2027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гг.</w:t>
      </w:r>
      <w:bookmarkStart w:id="0" w:name="_GoBack"/>
      <w:bookmarkEnd w:id="0"/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Радиостанция ІСОМ ІС-78,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6-10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 xml:space="preserve">шт. ежегодно на период 2025-2027 гг. </w:t>
      </w: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Система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видеоконференцсвязи CISCO CTS-SX10N-K9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20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2025- 2027 гг.</w:t>
      </w: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Радиостанция стационарная бортовая ICOM IC-A120,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2025- 2027 гг.</w:t>
      </w: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Анализатор антенный RIGEXPERT AA-600, ориентировочный объем потребления 6-10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2025-2027 гг.</w:t>
      </w:r>
    </w:p>
    <w:p w:rsidR="00EB0B35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>ІР-телефон QIPP-V700PG, ориентировочный объем потребления</w:t>
      </w:r>
      <w:r>
        <w:rPr>
          <w:bCs/>
          <w:sz w:val="28"/>
          <w:szCs w:val="28"/>
        </w:rPr>
        <w:t>:</w:t>
      </w:r>
      <w:r w:rsidRPr="00EB0B35">
        <w:rPr>
          <w:bCs/>
          <w:sz w:val="28"/>
          <w:szCs w:val="28"/>
        </w:rPr>
        <w:t xml:space="preserve"> 20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2025-2027 гг.</w:t>
      </w:r>
    </w:p>
    <w:p w:rsidR="005111BF" w:rsidRPr="00EB0B35" w:rsidRDefault="00EB0B35" w:rsidP="00EB0B3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B0B35">
        <w:rPr>
          <w:bCs/>
          <w:sz w:val="28"/>
          <w:szCs w:val="28"/>
        </w:rPr>
        <w:t xml:space="preserve">Анализатор спектра </w:t>
      </w:r>
      <w:proofErr w:type="spellStart"/>
      <w:r w:rsidRPr="00EB0B35">
        <w:rPr>
          <w:bCs/>
          <w:sz w:val="28"/>
          <w:szCs w:val="28"/>
        </w:rPr>
        <w:t>Dr.HD</w:t>
      </w:r>
      <w:proofErr w:type="spellEnd"/>
      <w:r w:rsidRPr="00EB0B35">
        <w:rPr>
          <w:bCs/>
          <w:sz w:val="28"/>
          <w:szCs w:val="28"/>
        </w:rPr>
        <w:t xml:space="preserve"> 1000 </w:t>
      </w:r>
      <w:proofErr w:type="spellStart"/>
      <w:r w:rsidRPr="00EB0B35">
        <w:rPr>
          <w:bCs/>
          <w:sz w:val="28"/>
          <w:szCs w:val="28"/>
        </w:rPr>
        <w:t>Combo</w:t>
      </w:r>
      <w:proofErr w:type="spellEnd"/>
      <w:r w:rsidRPr="00EB0B35">
        <w:rPr>
          <w:bCs/>
          <w:sz w:val="28"/>
          <w:szCs w:val="28"/>
        </w:rPr>
        <w:t>, ориентировочный объем потребления 20</w:t>
      </w:r>
      <w:r w:rsidRPr="00EB0B35">
        <w:rPr>
          <w:bCs/>
          <w:sz w:val="28"/>
          <w:szCs w:val="28"/>
        </w:rPr>
        <w:t xml:space="preserve"> </w:t>
      </w:r>
      <w:r w:rsidRPr="00EB0B35">
        <w:rPr>
          <w:bCs/>
          <w:sz w:val="28"/>
          <w:szCs w:val="28"/>
        </w:rPr>
        <w:t>шт. ежегодно на период 2025-2027 гг</w:t>
      </w:r>
      <w:r w:rsidRPr="00EB0B35">
        <w:rPr>
          <w:bCs/>
          <w:sz w:val="28"/>
          <w:szCs w:val="28"/>
        </w:rPr>
        <w:t>.</w:t>
      </w:r>
      <w:r w:rsidR="000722B4" w:rsidRPr="00EB0B35">
        <w:rPr>
          <w:bCs/>
          <w:sz w:val="28"/>
          <w:szCs w:val="28"/>
        </w:rPr>
        <w:t xml:space="preserve">  </w:t>
      </w:r>
    </w:p>
    <w:p w:rsidR="00912876" w:rsidRDefault="00912876" w:rsidP="00EB0B35">
      <w:pPr>
        <w:ind w:firstLine="709"/>
        <w:rPr>
          <w:b/>
          <w:bCs/>
          <w:sz w:val="28"/>
          <w:szCs w:val="28"/>
        </w:rPr>
      </w:pPr>
    </w:p>
    <w:sectPr w:rsidR="00912876" w:rsidSect="00EB0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DA" w:rsidRDefault="00B576DA" w:rsidP="00912876">
      <w:r>
        <w:separator/>
      </w:r>
    </w:p>
  </w:endnote>
  <w:endnote w:type="continuationSeparator" w:id="0">
    <w:p w:rsidR="00B576DA" w:rsidRDefault="00B576D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EB0B35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DA" w:rsidRDefault="00B576DA" w:rsidP="00912876">
      <w:r>
        <w:separator/>
      </w:r>
    </w:p>
  </w:footnote>
  <w:footnote w:type="continuationSeparator" w:id="0">
    <w:p w:rsidR="00B576DA" w:rsidRDefault="00B576D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EB0B35">
    <w:pPr>
      <w:pStyle w:val="a3"/>
    </w:pPr>
  </w:p>
  <w:p w:rsidR="005D0FF2" w:rsidRDefault="00EB0B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6EC"/>
    <w:multiLevelType w:val="hybridMultilevel"/>
    <w:tmpl w:val="28AE160A"/>
    <w:lvl w:ilvl="0" w:tplc="E5B60E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67D5A"/>
    <w:multiLevelType w:val="hybridMultilevel"/>
    <w:tmpl w:val="51DCB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722B4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33A28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10C78"/>
    <w:rsid w:val="00851322"/>
    <w:rsid w:val="0086141D"/>
    <w:rsid w:val="00865E13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9F787D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B0B35"/>
    <w:rsid w:val="00EE61FB"/>
    <w:rsid w:val="00EF6252"/>
    <w:rsid w:val="00F153D4"/>
    <w:rsid w:val="00F2523E"/>
    <w:rsid w:val="00F25DF8"/>
    <w:rsid w:val="00F439E6"/>
    <w:rsid w:val="00F53AEB"/>
    <w:rsid w:val="00F826C1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Гусев Алексей Витальевич</cp:lastModifiedBy>
  <cp:revision>3</cp:revision>
  <dcterms:created xsi:type="dcterms:W3CDTF">2024-10-10T07:28:00Z</dcterms:created>
  <dcterms:modified xsi:type="dcterms:W3CDTF">2024-10-10T07:32:00Z</dcterms:modified>
</cp:coreProperties>
</file>