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0E" w:rsidRPr="001F2313" w:rsidRDefault="00A36ADA" w:rsidP="00E7660E">
      <w:pPr>
        <w:autoSpaceDE w:val="0"/>
        <w:autoSpaceDN w:val="0"/>
        <w:adjustRightInd w:val="0"/>
        <w:ind w:left="1416" w:firstLine="708"/>
        <w:jc w:val="right"/>
        <w:rPr>
          <w:b/>
          <w:bCs/>
          <w:color w:val="000000"/>
          <w:highlight w:val="yellow"/>
        </w:rPr>
      </w:pPr>
      <w:r>
        <w:rPr>
          <w:b/>
          <w:bCs/>
          <w:color w:val="000000"/>
        </w:rPr>
        <w:tab/>
      </w:r>
      <w:r>
        <w:rPr>
          <w:b/>
          <w:bCs/>
          <w:color w:val="000000"/>
        </w:rPr>
        <w:tab/>
      </w:r>
      <w:r>
        <w:rPr>
          <w:b/>
          <w:bCs/>
          <w:color w:val="000000"/>
        </w:rPr>
        <w:tab/>
      </w:r>
      <w:r>
        <w:rPr>
          <w:b/>
          <w:bCs/>
          <w:color w:val="000000"/>
        </w:rPr>
        <w:tab/>
      </w:r>
      <w:r w:rsidR="00DB121B" w:rsidRPr="0064508D">
        <w:rPr>
          <w:b/>
          <w:bCs/>
          <w:color w:val="000000"/>
          <w:highlight w:val="yellow"/>
        </w:rPr>
        <w:t>о</w:t>
      </w:r>
      <w:r w:rsidR="00E7660E" w:rsidRPr="0064508D">
        <w:rPr>
          <w:b/>
          <w:bCs/>
          <w:color w:val="000000"/>
          <w:highlight w:val="yellow"/>
        </w:rPr>
        <w:t xml:space="preserve">публиковать </w:t>
      </w:r>
      <w:r w:rsidR="0064508D" w:rsidRPr="0064508D">
        <w:rPr>
          <w:b/>
          <w:bCs/>
          <w:color w:val="000000"/>
          <w:highlight w:val="yellow"/>
        </w:rPr>
        <w:t>28</w:t>
      </w:r>
      <w:r w:rsidR="00E7660E" w:rsidRPr="0064508D">
        <w:rPr>
          <w:b/>
          <w:bCs/>
          <w:color w:val="000000"/>
          <w:highlight w:val="yellow"/>
        </w:rPr>
        <w:t>.</w:t>
      </w:r>
      <w:r w:rsidR="0064508D" w:rsidRPr="0064508D">
        <w:rPr>
          <w:b/>
          <w:bCs/>
          <w:color w:val="000000"/>
          <w:highlight w:val="yellow"/>
        </w:rPr>
        <w:t>12</w:t>
      </w:r>
      <w:r w:rsidR="00E7660E" w:rsidRPr="0064508D">
        <w:rPr>
          <w:b/>
          <w:bCs/>
          <w:color w:val="000000"/>
          <w:highlight w:val="yellow"/>
        </w:rPr>
        <w:t>.20</w:t>
      </w:r>
      <w:r w:rsidR="0064508D" w:rsidRPr="0064508D">
        <w:rPr>
          <w:b/>
          <w:bCs/>
          <w:color w:val="000000"/>
          <w:highlight w:val="yellow"/>
        </w:rPr>
        <w:t>21</w:t>
      </w:r>
    </w:p>
    <w:p w:rsidR="00344CFC" w:rsidRPr="00DB121B" w:rsidRDefault="00A36ADA" w:rsidP="00E7660E">
      <w:pPr>
        <w:autoSpaceDE w:val="0"/>
        <w:autoSpaceDN w:val="0"/>
        <w:adjustRightInd w:val="0"/>
        <w:ind w:left="1416" w:firstLine="708"/>
        <w:jc w:val="right"/>
        <w:rPr>
          <w:b/>
          <w:bCs/>
          <w:color w:val="000000"/>
        </w:rPr>
      </w:pPr>
      <w:r w:rsidRPr="00DB121B">
        <w:rPr>
          <w:b/>
          <w:bCs/>
          <w:color w:val="000000"/>
        </w:rPr>
        <w:tab/>
      </w:r>
      <w:r w:rsidRPr="00DB121B">
        <w:rPr>
          <w:b/>
          <w:bCs/>
          <w:color w:val="000000"/>
        </w:rPr>
        <w:tab/>
      </w:r>
    </w:p>
    <w:p w:rsidR="00FA2B72" w:rsidRPr="00DB121B" w:rsidRDefault="00FA2B72" w:rsidP="00E17D65">
      <w:pPr>
        <w:autoSpaceDE w:val="0"/>
        <w:autoSpaceDN w:val="0"/>
        <w:adjustRightInd w:val="0"/>
        <w:jc w:val="center"/>
        <w:rPr>
          <w:b/>
          <w:bCs/>
        </w:rPr>
      </w:pPr>
      <w:r w:rsidRPr="00DB121B">
        <w:rPr>
          <w:b/>
          <w:bCs/>
        </w:rPr>
        <w:t>ИНФОРМАЦИОННОЕ СООБЩЕНИЕ</w:t>
      </w:r>
    </w:p>
    <w:p w:rsidR="00C57CF9" w:rsidRPr="00DB121B" w:rsidRDefault="00C57CF9" w:rsidP="00E17D65">
      <w:pPr>
        <w:ind w:right="-142" w:firstLine="720"/>
        <w:jc w:val="both"/>
        <w:rPr>
          <w:b/>
        </w:rPr>
      </w:pPr>
    </w:p>
    <w:p w:rsidR="00BE770D" w:rsidRPr="00DB121B" w:rsidRDefault="00EC5484" w:rsidP="00E17D65">
      <w:pPr>
        <w:ind w:right="-142" w:firstLine="720"/>
        <w:jc w:val="both"/>
      </w:pPr>
      <w:r w:rsidRPr="00DB121B">
        <w:t>Администрация городского округа город Воронеж сообщает</w:t>
      </w:r>
      <w:r w:rsidR="005D7484" w:rsidRPr="00DB121B">
        <w:t xml:space="preserve"> о проведении</w:t>
      </w:r>
      <w:r w:rsidR="0064508D" w:rsidRPr="0064508D">
        <w:rPr>
          <w:b/>
        </w:rPr>
        <w:t>31января</w:t>
      </w:r>
      <w:r w:rsidR="00603AE0" w:rsidRPr="0064508D">
        <w:rPr>
          <w:b/>
        </w:rPr>
        <w:t xml:space="preserve"> 20</w:t>
      </w:r>
      <w:r w:rsidR="0064508D" w:rsidRPr="0064508D">
        <w:rPr>
          <w:b/>
        </w:rPr>
        <w:t>22</w:t>
      </w:r>
      <w:r w:rsidR="00603AE0" w:rsidRPr="0064508D">
        <w:rPr>
          <w:b/>
        </w:rPr>
        <w:t xml:space="preserve"> года</w:t>
      </w:r>
      <w:r w:rsidR="00603AE0" w:rsidRPr="00DB121B">
        <w:t>в 11 часов 10 минут конкурса в электронной форме по продаже муниципального имущества.</w:t>
      </w:r>
    </w:p>
    <w:p w:rsidR="00344CFC" w:rsidRPr="001F2313" w:rsidRDefault="00344CFC" w:rsidP="00E17D65">
      <w:pPr>
        <w:ind w:right="-142" w:firstLine="720"/>
        <w:jc w:val="both"/>
        <w:rPr>
          <w:b/>
          <w:highlight w:val="yellow"/>
        </w:rPr>
      </w:pPr>
    </w:p>
    <w:p w:rsidR="003B764D" w:rsidRPr="0045421F" w:rsidRDefault="00440EE5" w:rsidP="00440EE5">
      <w:pPr>
        <w:ind w:right="-142"/>
        <w:jc w:val="center"/>
        <w:rPr>
          <w:b/>
        </w:rPr>
      </w:pPr>
      <w:r w:rsidRPr="0045421F">
        <w:rPr>
          <w:b/>
        </w:rPr>
        <w:t>1. </w:t>
      </w:r>
      <w:r w:rsidR="00D85A0E" w:rsidRPr="0045421F">
        <w:rPr>
          <w:b/>
        </w:rPr>
        <w:t>Общие положения</w:t>
      </w:r>
    </w:p>
    <w:p w:rsidR="00297158" w:rsidRPr="0045421F" w:rsidRDefault="00DD2F91" w:rsidP="00E17D65">
      <w:pPr>
        <w:ind w:right="-142" w:firstLine="720"/>
        <w:jc w:val="both"/>
      </w:pPr>
      <w:r w:rsidRPr="0045421F">
        <w:t>Продажа муниципального имущества проводится в соответствии с</w:t>
      </w:r>
      <w:r w:rsidR="00D11A10" w:rsidRPr="0045421F">
        <w:t>:</w:t>
      </w:r>
    </w:p>
    <w:p w:rsidR="00297158" w:rsidRPr="0045421F" w:rsidRDefault="003B764D" w:rsidP="00E17D65">
      <w:pPr>
        <w:ind w:right="-142" w:firstLine="720"/>
        <w:jc w:val="both"/>
      </w:pPr>
      <w:r w:rsidRPr="0045421F">
        <w:t>Федеральным законом от 21.12.2001 № 178-ФЗ «О приватизации государственного и муниципального имущества»</w:t>
      </w:r>
      <w:r w:rsidR="00D11A10" w:rsidRPr="0045421F">
        <w:t>;</w:t>
      </w:r>
    </w:p>
    <w:p w:rsidR="00064AE3" w:rsidRPr="0045421F" w:rsidRDefault="00064AE3" w:rsidP="00064AE3">
      <w:pPr>
        <w:autoSpaceDE w:val="0"/>
        <w:autoSpaceDN w:val="0"/>
        <w:adjustRightInd w:val="0"/>
        <w:ind w:firstLine="709"/>
        <w:jc w:val="both"/>
      </w:pPr>
      <w:r w:rsidRPr="0045421F">
        <w:t>Постановлением правительства Российской Федерации от 27.08.2012 №</w:t>
      </w:r>
      <w:r w:rsidRPr="0045421F">
        <w:rPr>
          <w:b/>
        </w:rPr>
        <w:t> </w:t>
      </w:r>
      <w:r w:rsidRPr="0045421F">
        <w:t>860               «Об организации и проведении продажи государственного или муниципального имущества в электронной форме»;</w:t>
      </w:r>
    </w:p>
    <w:p w:rsidR="00B50D47" w:rsidRPr="0045421F" w:rsidRDefault="00BD312A" w:rsidP="00B50D47">
      <w:pPr>
        <w:ind w:right="-142" w:firstLine="720"/>
        <w:jc w:val="both"/>
      </w:pPr>
      <w:r w:rsidRPr="0045421F">
        <w:t>Р</w:t>
      </w:r>
      <w:r w:rsidR="00B50D47" w:rsidRPr="0045421F">
        <w:t>ешением Воронежской</w:t>
      </w:r>
      <w:r w:rsidR="00064AE3" w:rsidRPr="0045421F">
        <w:t xml:space="preserve"> городской Думы от 15.02.2006 №</w:t>
      </w:r>
      <w:r w:rsidR="00064AE3" w:rsidRPr="0045421F">
        <w:rPr>
          <w:b/>
        </w:rPr>
        <w:t> </w:t>
      </w:r>
      <w:r w:rsidR="00B50D47" w:rsidRPr="0045421F">
        <w:t>19-</w:t>
      </w:r>
      <w:r w:rsidR="00B50D47" w:rsidRPr="0045421F">
        <w:rPr>
          <w:lang w:val="en-US"/>
        </w:rPr>
        <w:t>II</w:t>
      </w:r>
      <w:r w:rsidR="00B50D47" w:rsidRPr="0045421F">
        <w:t xml:space="preserve"> «Об утверждении </w:t>
      </w:r>
      <w:hyperlink w:anchor="Par32" w:history="1">
        <w:r w:rsidR="00B50D47" w:rsidRPr="0045421F">
          <w:t>Положения</w:t>
        </w:r>
      </w:hyperlink>
      <w:r w:rsidR="00B50D47" w:rsidRPr="0045421F">
        <w:t xml:space="preserve"> о порядке приватизации муниципального имущества городского округа город Воронеж»</w:t>
      </w:r>
      <w:r w:rsidR="004F7B42" w:rsidRPr="0045421F">
        <w:t>;</w:t>
      </w:r>
    </w:p>
    <w:p w:rsidR="00064AE3" w:rsidRPr="0045421F" w:rsidRDefault="00064AE3" w:rsidP="00064AE3">
      <w:pPr>
        <w:pStyle w:val="a5"/>
        <w:ind w:right="-142" w:firstLine="709"/>
        <w:jc w:val="both"/>
        <w:rPr>
          <w:rFonts w:ascii="Times New Roman" w:hAnsi="Times New Roman"/>
          <w:b w:val="0"/>
          <w:sz w:val="24"/>
          <w:szCs w:val="24"/>
        </w:rPr>
      </w:pPr>
      <w:r w:rsidRPr="0045421F">
        <w:rPr>
          <w:rFonts w:ascii="Times New Roman" w:hAnsi="Times New Roman"/>
          <w:b w:val="0"/>
          <w:sz w:val="24"/>
          <w:szCs w:val="24"/>
        </w:rPr>
        <w:t xml:space="preserve">Решением Воронежской городской Думы </w:t>
      </w:r>
      <w:r w:rsidRPr="00F67BCB">
        <w:rPr>
          <w:rFonts w:ascii="Times New Roman" w:hAnsi="Times New Roman"/>
          <w:b w:val="0"/>
          <w:sz w:val="24"/>
          <w:szCs w:val="24"/>
        </w:rPr>
        <w:t>от 2</w:t>
      </w:r>
      <w:r w:rsidR="0045421F" w:rsidRPr="00F67BCB">
        <w:rPr>
          <w:rFonts w:ascii="Times New Roman" w:hAnsi="Times New Roman"/>
          <w:b w:val="0"/>
          <w:sz w:val="24"/>
          <w:szCs w:val="24"/>
        </w:rPr>
        <w:t>5</w:t>
      </w:r>
      <w:r w:rsidRPr="00F67BCB">
        <w:rPr>
          <w:rFonts w:ascii="Times New Roman" w:hAnsi="Times New Roman"/>
          <w:b w:val="0"/>
          <w:sz w:val="24"/>
          <w:szCs w:val="24"/>
        </w:rPr>
        <w:t>.11.20</w:t>
      </w:r>
      <w:r w:rsidR="0045421F" w:rsidRPr="00F67BCB">
        <w:rPr>
          <w:rFonts w:ascii="Times New Roman" w:hAnsi="Times New Roman"/>
          <w:b w:val="0"/>
          <w:sz w:val="24"/>
          <w:szCs w:val="24"/>
        </w:rPr>
        <w:t>20</w:t>
      </w:r>
      <w:r w:rsidRPr="00F67BCB">
        <w:rPr>
          <w:rFonts w:ascii="Times New Roman" w:hAnsi="Times New Roman"/>
          <w:b w:val="0"/>
          <w:sz w:val="24"/>
          <w:szCs w:val="24"/>
        </w:rPr>
        <w:t xml:space="preserve"> № </w:t>
      </w:r>
      <w:r w:rsidR="0045421F" w:rsidRPr="00F67BCB">
        <w:rPr>
          <w:rFonts w:ascii="Times New Roman" w:hAnsi="Times New Roman"/>
          <w:b w:val="0"/>
          <w:sz w:val="24"/>
          <w:szCs w:val="24"/>
        </w:rPr>
        <w:t>8</w:t>
      </w:r>
      <w:r w:rsidRPr="00F67BCB">
        <w:rPr>
          <w:rFonts w:ascii="Times New Roman" w:hAnsi="Times New Roman"/>
          <w:b w:val="0"/>
          <w:sz w:val="24"/>
          <w:szCs w:val="24"/>
        </w:rPr>
        <w:t>8-</w:t>
      </w:r>
      <w:r w:rsidRPr="00F67BCB">
        <w:rPr>
          <w:rFonts w:ascii="Times New Roman" w:hAnsi="Times New Roman"/>
          <w:b w:val="0"/>
          <w:sz w:val="24"/>
          <w:szCs w:val="24"/>
          <w:lang w:val="en-US"/>
        </w:rPr>
        <w:t>V</w:t>
      </w:r>
      <w:r w:rsidRPr="00F67BCB">
        <w:rPr>
          <w:rFonts w:ascii="Times New Roman" w:hAnsi="Times New Roman"/>
          <w:b w:val="0"/>
          <w:sz w:val="24"/>
          <w:szCs w:val="24"/>
        </w:rPr>
        <w:t xml:space="preserve"> «О прогнозном плане (программе) приватизации муниципального имущества на 202</w:t>
      </w:r>
      <w:r w:rsidR="0045421F" w:rsidRPr="00F67BCB">
        <w:rPr>
          <w:rFonts w:ascii="Times New Roman" w:hAnsi="Times New Roman"/>
          <w:b w:val="0"/>
          <w:sz w:val="24"/>
          <w:szCs w:val="24"/>
        </w:rPr>
        <w:t>1</w:t>
      </w:r>
      <w:r w:rsidRPr="00F67BCB">
        <w:rPr>
          <w:rFonts w:ascii="Times New Roman" w:hAnsi="Times New Roman"/>
          <w:b w:val="0"/>
          <w:sz w:val="24"/>
          <w:szCs w:val="24"/>
        </w:rPr>
        <w:t xml:space="preserve"> год»;</w:t>
      </w:r>
    </w:p>
    <w:p w:rsidR="00064AE3" w:rsidRPr="008F7137" w:rsidRDefault="00064AE3" w:rsidP="00064AE3">
      <w:pPr>
        <w:pStyle w:val="a5"/>
        <w:ind w:right="-142" w:firstLine="709"/>
        <w:jc w:val="both"/>
        <w:rPr>
          <w:rFonts w:ascii="Times New Roman" w:hAnsi="Times New Roman"/>
          <w:b w:val="0"/>
          <w:sz w:val="24"/>
          <w:szCs w:val="24"/>
        </w:rPr>
      </w:pPr>
      <w:r w:rsidRPr="008F7137">
        <w:rPr>
          <w:rFonts w:ascii="Times New Roman" w:hAnsi="Times New Roman"/>
          <w:b w:val="0"/>
          <w:sz w:val="24"/>
          <w:szCs w:val="24"/>
        </w:rPr>
        <w:t xml:space="preserve">Решением Воронежской городской Думы </w:t>
      </w:r>
      <w:r w:rsidRPr="00CC727E">
        <w:rPr>
          <w:rFonts w:ascii="Times New Roman" w:hAnsi="Times New Roman"/>
          <w:b w:val="0"/>
          <w:sz w:val="24"/>
          <w:szCs w:val="24"/>
        </w:rPr>
        <w:t xml:space="preserve">от </w:t>
      </w:r>
      <w:r w:rsidR="00F67BCB" w:rsidRPr="00CC727E">
        <w:rPr>
          <w:rFonts w:ascii="Times New Roman" w:hAnsi="Times New Roman"/>
          <w:b w:val="0"/>
          <w:sz w:val="24"/>
          <w:szCs w:val="24"/>
        </w:rPr>
        <w:t>22</w:t>
      </w:r>
      <w:r w:rsidRPr="00CC727E">
        <w:rPr>
          <w:rFonts w:ascii="Times New Roman" w:hAnsi="Times New Roman"/>
          <w:b w:val="0"/>
          <w:sz w:val="24"/>
          <w:szCs w:val="24"/>
        </w:rPr>
        <w:t>.</w:t>
      </w:r>
      <w:r w:rsidR="00F67BCB" w:rsidRPr="00CC727E">
        <w:rPr>
          <w:rFonts w:ascii="Times New Roman" w:hAnsi="Times New Roman"/>
          <w:b w:val="0"/>
          <w:sz w:val="24"/>
          <w:szCs w:val="24"/>
        </w:rPr>
        <w:t>12</w:t>
      </w:r>
      <w:r w:rsidRPr="00CC727E">
        <w:rPr>
          <w:rFonts w:ascii="Times New Roman" w:hAnsi="Times New Roman"/>
          <w:b w:val="0"/>
          <w:sz w:val="24"/>
          <w:szCs w:val="24"/>
        </w:rPr>
        <w:t>.20</w:t>
      </w:r>
      <w:r w:rsidR="00F67BCB" w:rsidRPr="00CC727E">
        <w:rPr>
          <w:rFonts w:ascii="Times New Roman" w:hAnsi="Times New Roman"/>
          <w:b w:val="0"/>
          <w:sz w:val="24"/>
          <w:szCs w:val="24"/>
        </w:rPr>
        <w:t>21</w:t>
      </w:r>
      <w:r w:rsidRPr="00CC727E">
        <w:rPr>
          <w:rFonts w:ascii="Times New Roman" w:hAnsi="Times New Roman"/>
          <w:b w:val="0"/>
          <w:sz w:val="24"/>
          <w:szCs w:val="24"/>
        </w:rPr>
        <w:t>№ </w:t>
      </w:r>
      <w:r w:rsidR="00CC727E" w:rsidRPr="00CC727E">
        <w:rPr>
          <w:rFonts w:ascii="Times New Roman" w:hAnsi="Times New Roman"/>
          <w:b w:val="0"/>
          <w:sz w:val="24"/>
          <w:szCs w:val="24"/>
        </w:rPr>
        <w:t>376</w:t>
      </w:r>
      <w:r w:rsidRPr="00CC727E">
        <w:rPr>
          <w:rFonts w:ascii="Times New Roman" w:hAnsi="Times New Roman"/>
          <w:b w:val="0"/>
          <w:sz w:val="24"/>
          <w:szCs w:val="24"/>
        </w:rPr>
        <w:t>-</w:t>
      </w:r>
      <w:r w:rsidRPr="00CC727E">
        <w:rPr>
          <w:rFonts w:ascii="Times New Roman" w:hAnsi="Times New Roman"/>
          <w:b w:val="0"/>
          <w:sz w:val="24"/>
          <w:szCs w:val="24"/>
          <w:lang w:val="en-US"/>
        </w:rPr>
        <w:t>V</w:t>
      </w:r>
      <w:r w:rsidRPr="00CC727E">
        <w:rPr>
          <w:rFonts w:ascii="Times New Roman" w:hAnsi="Times New Roman"/>
          <w:b w:val="0"/>
          <w:sz w:val="24"/>
          <w:szCs w:val="24"/>
        </w:rPr>
        <w:t xml:space="preserve"> «</w:t>
      </w:r>
      <w:r w:rsidRPr="00CC727E">
        <w:rPr>
          <w:rFonts w:ascii="Times New Roman" w:hAnsi="Times New Roman"/>
          <w:b w:val="0"/>
          <w:bCs/>
          <w:sz w:val="24"/>
          <w:szCs w:val="24"/>
        </w:rPr>
        <w:t>Об</w:t>
      </w:r>
      <w:r w:rsidRPr="008F7137">
        <w:rPr>
          <w:rFonts w:ascii="Times New Roman" w:hAnsi="Times New Roman"/>
          <w:b w:val="0"/>
          <w:bCs/>
          <w:sz w:val="24"/>
          <w:szCs w:val="24"/>
        </w:rPr>
        <w:t xml:space="preserve"> условиях приватизации объектов те</w:t>
      </w:r>
      <w:bookmarkStart w:id="0" w:name="_GoBack"/>
      <w:bookmarkEnd w:id="0"/>
      <w:r w:rsidRPr="008F7137">
        <w:rPr>
          <w:rFonts w:ascii="Times New Roman" w:hAnsi="Times New Roman"/>
          <w:b w:val="0"/>
          <w:bCs/>
          <w:sz w:val="24"/>
          <w:szCs w:val="24"/>
        </w:rPr>
        <w:t>плоснабжения (источников тепловой энергии, тепловых сетей)»</w:t>
      </w:r>
      <w:r w:rsidR="00210FCB" w:rsidRPr="008F7137">
        <w:rPr>
          <w:rFonts w:ascii="Times New Roman" w:hAnsi="Times New Roman"/>
          <w:b w:val="0"/>
          <w:bCs/>
          <w:sz w:val="24"/>
          <w:szCs w:val="24"/>
        </w:rPr>
        <w:t>;</w:t>
      </w:r>
    </w:p>
    <w:p w:rsidR="004F7B42" w:rsidRPr="000B16D4" w:rsidRDefault="004F7B42" w:rsidP="004F7B42">
      <w:pPr>
        <w:ind w:right="-142" w:firstLine="720"/>
        <w:jc w:val="both"/>
      </w:pPr>
      <w:r w:rsidRPr="000B16D4">
        <w:t xml:space="preserve">Постановлением администрации городского округа город Воронеж от </w:t>
      </w:r>
      <w:r w:rsidR="001F7B9C" w:rsidRPr="000B16D4">
        <w:t>08</w:t>
      </w:r>
      <w:r w:rsidRPr="000B16D4">
        <w:t>.06.2018№</w:t>
      </w:r>
      <w:r w:rsidR="00210FCB" w:rsidRPr="000B16D4">
        <w:rPr>
          <w:b/>
        </w:rPr>
        <w:t> </w:t>
      </w:r>
      <w:r w:rsidR="001F7B9C" w:rsidRPr="000B16D4">
        <w:t>345</w:t>
      </w:r>
      <w:r w:rsidRPr="000B16D4">
        <w:t xml:space="preserve"> «</w:t>
      </w:r>
      <w:r w:rsidR="001F7B9C" w:rsidRPr="000B16D4">
        <w:t>Об утверждении Порядка проведения конкурса по продаже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находящихся в муниципальной собственности</w:t>
      </w:r>
      <w:r w:rsidRPr="000B16D4">
        <w:t>».</w:t>
      </w:r>
    </w:p>
    <w:p w:rsidR="001220F3" w:rsidRPr="000B16D4" w:rsidRDefault="001220F3" w:rsidP="001220F3">
      <w:pPr>
        <w:ind w:right="-142" w:firstLine="720"/>
        <w:jc w:val="both"/>
      </w:pPr>
      <w:r w:rsidRPr="000B16D4">
        <w:rPr>
          <w:b/>
        </w:rPr>
        <w:t>Основание проведение торгов</w:t>
      </w:r>
      <w:r w:rsidRPr="000B16D4">
        <w:t xml:space="preserve"> – приказ управления имущественных и земельных отношений администрации городского округа город Воронеж от </w:t>
      </w:r>
      <w:r w:rsidR="00032657" w:rsidRPr="00032657">
        <w:t>27</w:t>
      </w:r>
      <w:r w:rsidR="007142B2" w:rsidRPr="00032657">
        <w:t>.</w:t>
      </w:r>
      <w:r w:rsidR="00632D11" w:rsidRPr="00032657">
        <w:t>12</w:t>
      </w:r>
      <w:r w:rsidR="007142B2" w:rsidRPr="00032657">
        <w:t>.20</w:t>
      </w:r>
      <w:r w:rsidR="00632D11" w:rsidRPr="00032657">
        <w:t>21</w:t>
      </w:r>
      <w:r w:rsidR="007142B2" w:rsidRPr="00032657">
        <w:t xml:space="preserve"> №</w:t>
      </w:r>
      <w:r w:rsidR="007142B2" w:rsidRPr="00032657">
        <w:rPr>
          <w:b/>
        </w:rPr>
        <w:t> </w:t>
      </w:r>
      <w:r w:rsidR="00032657" w:rsidRPr="00032657">
        <w:t>1105</w:t>
      </w:r>
      <w:r w:rsidRPr="000B16D4">
        <w:t xml:space="preserve">                         «О проведении конкурса по продаже муниципального имущества» (приложение № 1 к настоящему информационному сообщению).</w:t>
      </w:r>
    </w:p>
    <w:p w:rsidR="00297158" w:rsidRPr="00E54088" w:rsidRDefault="00297158" w:rsidP="00E17D65">
      <w:pPr>
        <w:ind w:right="-142" w:firstLine="720"/>
        <w:jc w:val="both"/>
        <w:rPr>
          <w:b/>
        </w:rPr>
      </w:pPr>
    </w:p>
    <w:p w:rsidR="003609A7" w:rsidRPr="00E54088" w:rsidRDefault="00D85A0E" w:rsidP="00E17D65">
      <w:pPr>
        <w:ind w:right="-142" w:firstLine="720"/>
        <w:jc w:val="both"/>
      </w:pPr>
      <w:r w:rsidRPr="00E54088">
        <w:rPr>
          <w:b/>
        </w:rPr>
        <w:t xml:space="preserve">Собственник имущества – </w:t>
      </w:r>
      <w:r w:rsidRPr="00E54088">
        <w:t>муниципальное образование городской округ город Воронеж</w:t>
      </w:r>
      <w:r w:rsidR="004F7B42" w:rsidRPr="00E54088">
        <w:t>.</w:t>
      </w:r>
    </w:p>
    <w:p w:rsidR="00592B2A" w:rsidRPr="00E54088" w:rsidRDefault="00592B2A" w:rsidP="00E17D65">
      <w:pPr>
        <w:ind w:right="-142" w:firstLine="720"/>
        <w:jc w:val="both"/>
      </w:pPr>
    </w:p>
    <w:p w:rsidR="00592B2A" w:rsidRPr="00E54088" w:rsidRDefault="00592B2A" w:rsidP="00592B2A">
      <w:pPr>
        <w:ind w:right="-142" w:firstLine="720"/>
        <w:jc w:val="both"/>
      </w:pPr>
      <w:r w:rsidRPr="00E54088">
        <w:rPr>
          <w:b/>
        </w:rPr>
        <w:t>Организатор торгов (Продавец)</w:t>
      </w:r>
      <w:r w:rsidRPr="00E54088">
        <w:t xml:space="preserve"> – Администрация городского округа город Воронеж, от имени которой действует Управление имущественных и земельных отношений администрации городского округа город Воронеж, адрес местонахождения: 394036, г. Воронеж, ул. Пушкинская, д. 5, контактный телефон: (473) 228-35-01, тел./факс: (473) 252-36-31.</w:t>
      </w:r>
    </w:p>
    <w:p w:rsidR="00592B2A" w:rsidRPr="00E54088" w:rsidRDefault="00592B2A" w:rsidP="00592B2A">
      <w:pPr>
        <w:ind w:right="-142" w:firstLine="720"/>
        <w:jc w:val="both"/>
      </w:pPr>
    </w:p>
    <w:p w:rsidR="00592B2A" w:rsidRPr="00BB2E8D" w:rsidRDefault="00592B2A" w:rsidP="00592B2A">
      <w:pPr>
        <w:ind w:firstLine="708"/>
        <w:jc w:val="both"/>
        <w:rPr>
          <w:color w:val="000000"/>
        </w:rPr>
      </w:pPr>
      <w:r w:rsidRPr="00BB2E8D">
        <w:rPr>
          <w:b/>
          <w:bCs/>
          <w:color w:val="000000"/>
        </w:rPr>
        <w:t xml:space="preserve">Оператором электронной площадки является </w:t>
      </w:r>
      <w:r w:rsidRPr="00BB2E8D">
        <w:rPr>
          <w:b/>
          <w:color w:val="000000"/>
        </w:rPr>
        <w:t>АО «Сбербанк-АСТ».</w:t>
      </w:r>
    </w:p>
    <w:p w:rsidR="00592B2A" w:rsidRPr="00BB2E8D" w:rsidRDefault="00592B2A" w:rsidP="00592B2A">
      <w:pPr>
        <w:ind w:firstLine="708"/>
        <w:jc w:val="both"/>
        <w:rPr>
          <w:color w:val="000000"/>
        </w:rPr>
      </w:pPr>
      <w:r w:rsidRPr="00BB2E8D">
        <w:rPr>
          <w:bCs/>
          <w:color w:val="000000"/>
        </w:rPr>
        <w:t xml:space="preserve">Место нахождения: </w:t>
      </w:r>
      <w:r w:rsidRPr="00BB2E8D">
        <w:rPr>
          <w:color w:val="000000"/>
        </w:rPr>
        <w:t>119435, г. Москва, Большой Саввинский переулок, д. 12, стр. 9</w:t>
      </w:r>
    </w:p>
    <w:p w:rsidR="00592B2A" w:rsidRPr="00BB2E8D" w:rsidRDefault="00592B2A" w:rsidP="00592B2A">
      <w:pPr>
        <w:ind w:firstLine="708"/>
        <w:jc w:val="both"/>
        <w:rPr>
          <w:color w:val="000000"/>
        </w:rPr>
      </w:pPr>
      <w:r w:rsidRPr="00BB2E8D">
        <w:rPr>
          <w:bCs/>
          <w:color w:val="000000"/>
        </w:rPr>
        <w:t xml:space="preserve">Адрес сайта: </w:t>
      </w:r>
      <w:r w:rsidRPr="00BB2E8D">
        <w:rPr>
          <w:color w:val="000000"/>
        </w:rPr>
        <w:t>utp.sberbank-ast.ru.</w:t>
      </w:r>
    </w:p>
    <w:p w:rsidR="00592B2A" w:rsidRPr="00BB2E8D" w:rsidRDefault="00592B2A" w:rsidP="00592B2A">
      <w:pPr>
        <w:ind w:firstLine="708"/>
        <w:jc w:val="both"/>
        <w:rPr>
          <w:color w:val="000000"/>
        </w:rPr>
      </w:pPr>
      <w:r w:rsidRPr="00BB2E8D">
        <w:rPr>
          <w:bCs/>
          <w:color w:val="000000"/>
        </w:rPr>
        <w:t xml:space="preserve">Адрес электронной почты: </w:t>
      </w:r>
      <w:r w:rsidRPr="00BB2E8D">
        <w:rPr>
          <w:color w:val="000000"/>
        </w:rPr>
        <w:t>i</w:t>
      </w:r>
      <w:r w:rsidRPr="00BB2E8D">
        <w:rPr>
          <w:color w:val="000000"/>
          <w:lang w:val="en-US"/>
        </w:rPr>
        <w:t>nfo</w:t>
      </w:r>
      <w:r w:rsidRPr="00BB2E8D">
        <w:rPr>
          <w:color w:val="000000"/>
        </w:rPr>
        <w:t>@s</w:t>
      </w:r>
      <w:r w:rsidRPr="00BB2E8D">
        <w:rPr>
          <w:color w:val="000000"/>
          <w:lang w:val="en-US"/>
        </w:rPr>
        <w:t>berbank</w:t>
      </w:r>
      <w:r w:rsidRPr="00BB2E8D">
        <w:rPr>
          <w:color w:val="000000"/>
        </w:rPr>
        <w:t>-</w:t>
      </w:r>
      <w:r w:rsidRPr="00BB2E8D">
        <w:rPr>
          <w:color w:val="000000"/>
          <w:lang w:val="en-US"/>
        </w:rPr>
        <w:t>ast</w:t>
      </w:r>
      <w:r w:rsidRPr="00BB2E8D">
        <w:rPr>
          <w:color w:val="000000"/>
        </w:rPr>
        <w:t>.ru</w:t>
      </w:r>
    </w:p>
    <w:p w:rsidR="00592B2A" w:rsidRPr="00BB2E8D" w:rsidRDefault="00592B2A" w:rsidP="00592B2A">
      <w:pPr>
        <w:ind w:firstLine="708"/>
        <w:jc w:val="both"/>
        <w:rPr>
          <w:color w:val="000000"/>
        </w:rPr>
      </w:pPr>
      <w:r w:rsidRPr="00BB2E8D">
        <w:rPr>
          <w:bCs/>
          <w:color w:val="000000"/>
        </w:rPr>
        <w:t>Тел.</w:t>
      </w:r>
      <w:r w:rsidRPr="00BB2E8D">
        <w:rPr>
          <w:color w:val="0000FF"/>
        </w:rPr>
        <w:t xml:space="preserve">: </w:t>
      </w:r>
      <w:r w:rsidRPr="00BB2E8D">
        <w:rPr>
          <w:color w:val="000000"/>
        </w:rPr>
        <w:t>+7(495)787-29-97, +7 (495) 787-29-99</w:t>
      </w:r>
    </w:p>
    <w:p w:rsidR="00592B2A" w:rsidRPr="00BB2E8D" w:rsidRDefault="00592B2A" w:rsidP="00592B2A">
      <w:pPr>
        <w:ind w:right="-142" w:firstLine="720"/>
        <w:jc w:val="both"/>
      </w:pPr>
    </w:p>
    <w:p w:rsidR="00953259" w:rsidRPr="00EB32B4" w:rsidRDefault="00953259" w:rsidP="00953259">
      <w:pPr>
        <w:ind w:firstLine="708"/>
        <w:jc w:val="both"/>
      </w:pPr>
      <w:r w:rsidRPr="00EB32B4">
        <w:rPr>
          <w:b/>
        </w:rPr>
        <w:t>Дата начала приема заявок</w:t>
      </w:r>
      <w:r w:rsidRPr="00EB32B4">
        <w:t xml:space="preserve"> на участие в конкурсе в электронной форме – </w:t>
      </w:r>
      <w:r w:rsidR="006748D9" w:rsidRPr="006748D9">
        <w:t>29</w:t>
      </w:r>
      <w:r w:rsidRPr="006748D9">
        <w:t>.</w:t>
      </w:r>
      <w:r w:rsidR="006748D9" w:rsidRPr="006748D9">
        <w:t>12</w:t>
      </w:r>
      <w:r w:rsidRPr="006748D9">
        <w:t>.20</w:t>
      </w:r>
      <w:r w:rsidR="006748D9" w:rsidRPr="006748D9">
        <w:t>21</w:t>
      </w:r>
      <w:r w:rsidRPr="00EB32B4">
        <w:t xml:space="preserve"> года 10 часов 00 минут.</w:t>
      </w:r>
    </w:p>
    <w:p w:rsidR="00953259" w:rsidRPr="00EB32B4" w:rsidRDefault="00953259" w:rsidP="00953259">
      <w:pPr>
        <w:ind w:firstLine="708"/>
        <w:jc w:val="both"/>
      </w:pPr>
      <w:r w:rsidRPr="00EB32B4">
        <w:rPr>
          <w:b/>
        </w:rPr>
        <w:t>Дата окончания приема заявок</w:t>
      </w:r>
      <w:r w:rsidRPr="00EB32B4">
        <w:t xml:space="preserve"> на участие в конкурсе в электронной форме – </w:t>
      </w:r>
      <w:r w:rsidR="006748D9" w:rsidRPr="006748D9">
        <w:t>24</w:t>
      </w:r>
      <w:r w:rsidRPr="006748D9">
        <w:t>.</w:t>
      </w:r>
      <w:r w:rsidR="006748D9" w:rsidRPr="006748D9">
        <w:t>01</w:t>
      </w:r>
      <w:r w:rsidRPr="006748D9">
        <w:t>.20</w:t>
      </w:r>
      <w:r w:rsidR="006748D9" w:rsidRPr="006748D9">
        <w:t>22</w:t>
      </w:r>
      <w:r w:rsidRPr="00EB32B4">
        <w:t xml:space="preserve"> года 16 часов 00 минут.</w:t>
      </w:r>
    </w:p>
    <w:p w:rsidR="00953259" w:rsidRPr="00EB32B4" w:rsidRDefault="00953259" w:rsidP="00953259">
      <w:pPr>
        <w:ind w:firstLine="709"/>
        <w:jc w:val="both"/>
      </w:pPr>
      <w:r w:rsidRPr="00EB32B4">
        <w:rPr>
          <w:b/>
        </w:rPr>
        <w:t>Время приема заявок</w:t>
      </w:r>
      <w:r w:rsidRPr="00EB32B4">
        <w:t xml:space="preserve"> круглосуточно </w:t>
      </w:r>
      <w:r w:rsidRPr="00EB32B4">
        <w:rPr>
          <w:color w:val="000000"/>
        </w:rPr>
        <w:t>по адресу:utp.sberbank-ast.ru.</w:t>
      </w:r>
    </w:p>
    <w:p w:rsidR="00953259" w:rsidRPr="009977A0" w:rsidRDefault="00953259" w:rsidP="00953259">
      <w:pPr>
        <w:ind w:firstLine="709"/>
        <w:jc w:val="both"/>
      </w:pPr>
      <w:r w:rsidRPr="00EB32B4">
        <w:rPr>
          <w:b/>
        </w:rPr>
        <w:t>Дата определения участников</w:t>
      </w:r>
      <w:r w:rsidRPr="00EB32B4">
        <w:t xml:space="preserve"> конкурса в электронной форме – </w:t>
      </w:r>
      <w:r w:rsidR="009977A0" w:rsidRPr="009977A0">
        <w:t>27</w:t>
      </w:r>
      <w:r w:rsidRPr="009977A0">
        <w:t>.</w:t>
      </w:r>
      <w:r w:rsidR="009977A0" w:rsidRPr="009977A0">
        <w:t>01</w:t>
      </w:r>
      <w:r w:rsidRPr="009977A0">
        <w:t>.20</w:t>
      </w:r>
      <w:r w:rsidR="009977A0" w:rsidRPr="009977A0">
        <w:t>22</w:t>
      </w:r>
      <w:r w:rsidRPr="009977A0">
        <w:t xml:space="preserve"> года.</w:t>
      </w:r>
    </w:p>
    <w:p w:rsidR="00953259" w:rsidRPr="00EB32B4" w:rsidRDefault="00953259" w:rsidP="00953259">
      <w:pPr>
        <w:ind w:firstLine="709"/>
        <w:jc w:val="both"/>
      </w:pPr>
      <w:r w:rsidRPr="009977A0">
        <w:rPr>
          <w:b/>
        </w:rPr>
        <w:t xml:space="preserve">Дата, время подачи предложений о цене </w:t>
      </w:r>
      <w:r w:rsidRPr="009977A0">
        <w:t xml:space="preserve">от участников конкурса в электронной форме – </w:t>
      </w:r>
      <w:r w:rsidR="009977A0" w:rsidRPr="009977A0">
        <w:t>31</w:t>
      </w:r>
      <w:r w:rsidRPr="009977A0">
        <w:t>.</w:t>
      </w:r>
      <w:r w:rsidR="009977A0" w:rsidRPr="009977A0">
        <w:t>01</w:t>
      </w:r>
      <w:r w:rsidRPr="009977A0">
        <w:t>.20</w:t>
      </w:r>
      <w:r w:rsidR="009977A0" w:rsidRPr="009977A0">
        <w:t>22</w:t>
      </w:r>
      <w:r w:rsidRPr="009977A0">
        <w:t xml:space="preserve"> с 10 часов 00 минут по 11 часов 00 минут.</w:t>
      </w:r>
    </w:p>
    <w:p w:rsidR="00953259" w:rsidRPr="00AB45A9" w:rsidRDefault="00953259" w:rsidP="00953259">
      <w:pPr>
        <w:autoSpaceDE w:val="0"/>
        <w:autoSpaceDN w:val="0"/>
        <w:adjustRightInd w:val="0"/>
        <w:ind w:firstLine="709"/>
        <w:jc w:val="both"/>
        <w:textAlignment w:val="center"/>
        <w:rPr>
          <w:color w:val="000000"/>
        </w:rPr>
      </w:pPr>
      <w:r w:rsidRPr="00AB45A9">
        <w:rPr>
          <w:b/>
        </w:rPr>
        <w:lastRenderedPageBreak/>
        <w:t xml:space="preserve">Дата, время и место </w:t>
      </w:r>
      <w:r w:rsidRPr="00AB45A9">
        <w:t>подведения итогов конкурса в электронной форме –</w:t>
      </w:r>
      <w:r w:rsidR="00FE00CF" w:rsidRPr="00FE00CF">
        <w:t>31</w:t>
      </w:r>
      <w:r w:rsidRPr="00FE00CF">
        <w:t>.</w:t>
      </w:r>
      <w:r w:rsidR="00FE00CF" w:rsidRPr="00FE00CF">
        <w:t>01</w:t>
      </w:r>
      <w:r w:rsidRPr="00FE00CF">
        <w:t>.20</w:t>
      </w:r>
      <w:r w:rsidR="00FE00CF" w:rsidRPr="00FE00CF">
        <w:t>22</w:t>
      </w:r>
      <w:r w:rsidRPr="00FE00CF">
        <w:t xml:space="preserve"> года</w:t>
      </w:r>
      <w:r w:rsidRPr="00AB45A9">
        <w:t xml:space="preserve"> 11 часов 10 минут на электронной площадке </w:t>
      </w:r>
      <w:r w:rsidRPr="00AB45A9">
        <w:rPr>
          <w:color w:val="000000"/>
        </w:rPr>
        <w:t>АО «Сбербанк-АСТ» utp.sberbank-ast.ru</w:t>
      </w:r>
      <w:r w:rsidRPr="00AB45A9">
        <w:t>.</w:t>
      </w:r>
    </w:p>
    <w:p w:rsidR="00F12157" w:rsidRPr="00E75CA5" w:rsidRDefault="00F12157" w:rsidP="00F12157">
      <w:pPr>
        <w:pStyle w:val="ad"/>
        <w:ind w:left="0" w:firstLine="709"/>
        <w:jc w:val="center"/>
        <w:rPr>
          <w:b/>
        </w:rPr>
      </w:pPr>
    </w:p>
    <w:p w:rsidR="00F12157" w:rsidRDefault="00440EE5" w:rsidP="00440EE5">
      <w:pPr>
        <w:pStyle w:val="ad"/>
        <w:ind w:left="1080"/>
        <w:jc w:val="center"/>
        <w:rPr>
          <w:b/>
        </w:rPr>
      </w:pPr>
      <w:r w:rsidRPr="00E75CA5">
        <w:rPr>
          <w:b/>
        </w:rPr>
        <w:t>2. </w:t>
      </w:r>
      <w:r w:rsidR="00F12157" w:rsidRPr="00E75CA5">
        <w:rPr>
          <w:b/>
          <w:bCs/>
        </w:rPr>
        <w:t xml:space="preserve">Сведения о муниципальном имуществе, </w:t>
      </w:r>
      <w:r w:rsidR="00F12157" w:rsidRPr="00E75CA5">
        <w:rPr>
          <w:b/>
        </w:rPr>
        <w:t>выставляемом на торги в электронной форме (далее – муниципальное имущество)</w:t>
      </w:r>
    </w:p>
    <w:p w:rsidR="00127B70" w:rsidRPr="008D3C10" w:rsidRDefault="00127B70" w:rsidP="00127B70">
      <w:pPr>
        <w:widowControl w:val="0"/>
        <w:tabs>
          <w:tab w:val="left" w:pos="5320"/>
        </w:tabs>
        <w:spacing w:after="120"/>
        <w:ind w:firstLine="709"/>
        <w:rPr>
          <w:u w:val="single"/>
        </w:rPr>
      </w:pPr>
      <w:r w:rsidRPr="008D3C10">
        <w:rPr>
          <w:u w:val="single"/>
        </w:rPr>
        <w:t>Лот № 1</w:t>
      </w:r>
    </w:p>
    <w:tbl>
      <w:tblPr>
        <w:tblStyle w:val="aff"/>
        <w:tblW w:w="0" w:type="auto"/>
        <w:tblInd w:w="108" w:type="dxa"/>
        <w:tblLayout w:type="fixed"/>
        <w:tblLook w:val="04A0"/>
      </w:tblPr>
      <w:tblGrid>
        <w:gridCol w:w="567"/>
        <w:gridCol w:w="2410"/>
        <w:gridCol w:w="1559"/>
        <w:gridCol w:w="4889"/>
      </w:tblGrid>
      <w:tr w:rsidR="00127B70" w:rsidRPr="002F6A03" w:rsidTr="005D0970">
        <w:trPr>
          <w:trHeight w:val="437"/>
          <w:tblHeader/>
        </w:trPr>
        <w:tc>
          <w:tcPr>
            <w:tcW w:w="567"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Адрес</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Площадь объекта, кв. м</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Наименование объекта</w:t>
            </w:r>
          </w:p>
        </w:tc>
      </w:tr>
      <w:tr w:rsidR="00127B70" w:rsidRPr="002F6A03" w:rsidTr="005D0970">
        <w:trPr>
          <w:trHeight w:val="408"/>
        </w:trPr>
        <w:tc>
          <w:tcPr>
            <w:tcW w:w="9425" w:type="dxa"/>
            <w:gridSpan w:val="4"/>
            <w:tcBorders>
              <w:top w:val="single" w:sz="4" w:space="0" w:color="auto"/>
              <w:left w:val="single" w:sz="4" w:space="0" w:color="auto"/>
              <w:bottom w:val="single" w:sz="4" w:space="0" w:color="auto"/>
              <w:right w:val="single" w:sz="4" w:space="0" w:color="auto"/>
            </w:tcBorders>
            <w:vAlign w:val="center"/>
          </w:tcPr>
          <w:p w:rsidR="0060436E"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bCs/>
                <w:sz w:val="20"/>
                <w:szCs w:val="20"/>
                <w:lang w:val="en-US"/>
              </w:rPr>
              <w:t>I</w:t>
            </w:r>
            <w:r w:rsidRPr="002F6A03">
              <w:rPr>
                <w:rFonts w:ascii="Times New Roman" w:hAnsi="Times New Roman"/>
                <w:bCs/>
                <w:sz w:val="20"/>
                <w:szCs w:val="20"/>
              </w:rPr>
              <w:t>. Объекты теплоснабжения, присоединенные к теплоисточникам «Воронежская ТЭЦ-2».</w:t>
            </w:r>
          </w:p>
          <w:p w:rsidR="00127B70" w:rsidRPr="002F6A03" w:rsidRDefault="00127B70" w:rsidP="005D0970">
            <w:pPr>
              <w:pStyle w:val="13"/>
              <w:spacing w:after="0" w:line="240" w:lineRule="auto"/>
              <w:ind w:left="0"/>
              <w:jc w:val="center"/>
              <w:rPr>
                <w:rFonts w:ascii="Times New Roman" w:hAnsi="Times New Roman"/>
                <w:color w:val="000000"/>
                <w:sz w:val="20"/>
                <w:szCs w:val="20"/>
              </w:rPr>
            </w:pPr>
            <w:r w:rsidRPr="002F6A03">
              <w:rPr>
                <w:rFonts w:ascii="Times New Roman" w:hAnsi="Times New Roman"/>
                <w:bCs/>
                <w:sz w:val="20"/>
                <w:szCs w:val="20"/>
              </w:rPr>
              <w:t>Перечень центральных тепловых пунктов</w:t>
            </w:r>
          </w:p>
        </w:tc>
      </w:tr>
      <w:tr w:rsidR="00127B70" w:rsidRPr="002F6A03" w:rsidTr="005D0970">
        <w:tc>
          <w:tcPr>
            <w:tcW w:w="567" w:type="dxa"/>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w:t>
            </w:r>
          </w:p>
        </w:tc>
        <w:tc>
          <w:tcPr>
            <w:tcW w:w="2410" w:type="dxa"/>
            <w:tcBorders>
              <w:left w:val="single" w:sz="4" w:space="0" w:color="auto"/>
              <w:bottom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color w:val="000000"/>
                <w:sz w:val="20"/>
                <w:szCs w:val="20"/>
              </w:rPr>
            </w:pPr>
            <w:r w:rsidRPr="002F6A03">
              <w:rPr>
                <w:rFonts w:ascii="Times New Roman" w:hAnsi="Times New Roman"/>
                <w:color w:val="000000"/>
                <w:sz w:val="20"/>
                <w:szCs w:val="20"/>
              </w:rPr>
              <w:t xml:space="preserve">ул. Беговая, д. 144т, </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пом. 1</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95,1</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Помещение, назначение: нежилое, этаж: подвал, кадастровый номер: 36:34:0204001:6262</w:t>
            </w:r>
          </w:p>
        </w:tc>
      </w:tr>
      <w:tr w:rsidR="00127B70" w:rsidRPr="002F6A03" w:rsidTr="005D0970">
        <w:tc>
          <w:tcPr>
            <w:tcW w:w="567" w:type="dxa"/>
            <w:vMerge w:val="restart"/>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2</w:t>
            </w:r>
          </w:p>
        </w:tc>
        <w:tc>
          <w:tcPr>
            <w:tcW w:w="2410" w:type="dxa"/>
            <w:vMerge w:val="restart"/>
            <w:tcBorders>
              <w:top w:val="single" w:sz="4" w:space="0" w:color="auto"/>
              <w:left w:val="single" w:sz="4" w:space="0" w:color="auto"/>
              <w:right w:val="single" w:sz="4" w:space="0" w:color="auto"/>
            </w:tcBorders>
            <w:vAlign w:val="center"/>
          </w:tcPr>
          <w:p w:rsidR="00127B70" w:rsidRPr="002F6A03" w:rsidRDefault="00127B70" w:rsidP="005D0970">
            <w:pPr>
              <w:widowControl w:val="0"/>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color w:val="000000"/>
                <w:sz w:val="20"/>
                <w:szCs w:val="20"/>
              </w:rPr>
            </w:pPr>
            <w:r w:rsidRPr="002F6A03">
              <w:rPr>
                <w:rFonts w:ascii="Times New Roman" w:hAnsi="Times New Roman"/>
                <w:color w:val="000000"/>
                <w:sz w:val="20"/>
                <w:szCs w:val="20"/>
              </w:rPr>
              <w:t xml:space="preserve">ул. Маршала Жукова, </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д. 7т</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96,1</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Нежилое здание, назначение: нежилое, количество этажей: 1, в том числе подземных нет, кадастровый номер: 36:34:0203015:6129</w:t>
            </w:r>
          </w:p>
        </w:tc>
      </w:tr>
      <w:tr w:rsidR="00127B70" w:rsidRPr="002F6A03" w:rsidTr="005D0970">
        <w:tc>
          <w:tcPr>
            <w:tcW w:w="567"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136,0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Земельный участок, категория земель: земли населенных пунктов, разрешенное использование: ЦТП-7, кадастровый номер: 36:34:0203015:50</w:t>
            </w:r>
          </w:p>
        </w:tc>
      </w:tr>
      <w:tr w:rsidR="00127B70" w:rsidRPr="002F6A03" w:rsidTr="002F6A03">
        <w:trPr>
          <w:trHeight w:val="437"/>
        </w:trPr>
        <w:tc>
          <w:tcPr>
            <w:tcW w:w="567"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3</w:t>
            </w:r>
          </w:p>
        </w:tc>
        <w:tc>
          <w:tcPr>
            <w:tcW w:w="2410" w:type="dxa"/>
            <w:tcBorders>
              <w:top w:val="single" w:sz="4" w:space="0" w:color="auto"/>
              <w:left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jc w:val="center"/>
              <w:rPr>
                <w:color w:val="000000"/>
                <w:sz w:val="20"/>
                <w:szCs w:val="20"/>
              </w:rPr>
            </w:pPr>
            <w:r w:rsidRPr="002F6A03">
              <w:rPr>
                <w:color w:val="000000"/>
                <w:sz w:val="20"/>
                <w:szCs w:val="20"/>
              </w:rPr>
              <w:t>ул. 9 Января,</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 xml:space="preserve">дом 110а, пом. </w:t>
            </w:r>
            <w:r w:rsidRPr="002F6A03">
              <w:rPr>
                <w:rFonts w:ascii="Times New Roman" w:hAnsi="Times New Roman"/>
                <w:color w:val="000000"/>
                <w:sz w:val="20"/>
                <w:szCs w:val="20"/>
                <w:lang w:val="en-US"/>
              </w:rPr>
              <w:t>I</w:t>
            </w:r>
          </w:p>
        </w:tc>
        <w:tc>
          <w:tcPr>
            <w:tcW w:w="1559"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145,4</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 xml:space="preserve">Нежилое помещение </w:t>
            </w:r>
            <w:r w:rsidRPr="002F6A03">
              <w:rPr>
                <w:rFonts w:ascii="Times New Roman" w:hAnsi="Times New Roman"/>
                <w:color w:val="000000"/>
                <w:sz w:val="20"/>
                <w:szCs w:val="20"/>
                <w:lang w:val="en-US"/>
              </w:rPr>
              <w:t>I</w:t>
            </w:r>
            <w:r w:rsidRPr="002F6A03">
              <w:rPr>
                <w:rFonts w:ascii="Times New Roman" w:hAnsi="Times New Roman"/>
                <w:color w:val="000000"/>
                <w:sz w:val="20"/>
                <w:szCs w:val="20"/>
              </w:rPr>
              <w:t xml:space="preserve"> в лит. А, назначение: нежилое, этаж № 1, </w:t>
            </w:r>
            <w:r w:rsidRPr="002F6A03">
              <w:rPr>
                <w:rFonts w:ascii="Times New Roman" w:hAnsi="Times New Roman"/>
                <w:sz w:val="20"/>
                <w:szCs w:val="20"/>
              </w:rPr>
              <w:t xml:space="preserve">кадастровый номер: </w:t>
            </w:r>
            <w:r w:rsidRPr="002F6A03">
              <w:rPr>
                <w:rFonts w:ascii="Times New Roman" w:hAnsi="Times New Roman"/>
                <w:color w:val="000000"/>
                <w:sz w:val="20"/>
                <w:szCs w:val="20"/>
              </w:rPr>
              <w:t>36:34:0000000:35413</w:t>
            </w:r>
          </w:p>
        </w:tc>
      </w:tr>
      <w:tr w:rsidR="00127B70" w:rsidRPr="002F6A03" w:rsidTr="005D0970">
        <w:tc>
          <w:tcPr>
            <w:tcW w:w="567"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4</w:t>
            </w:r>
          </w:p>
        </w:tc>
        <w:tc>
          <w:tcPr>
            <w:tcW w:w="2410" w:type="dxa"/>
            <w:tcBorders>
              <w:top w:val="single" w:sz="4" w:space="0" w:color="auto"/>
              <w:left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jc w:val="center"/>
              <w:rPr>
                <w:color w:val="000000"/>
                <w:sz w:val="20"/>
                <w:szCs w:val="20"/>
              </w:rPr>
            </w:pPr>
            <w:r w:rsidRPr="002F6A03">
              <w:rPr>
                <w:color w:val="000000"/>
                <w:sz w:val="20"/>
                <w:szCs w:val="20"/>
              </w:rPr>
              <w:t>ул. 9 Января,</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д. 292А, пом. 1</w:t>
            </w:r>
          </w:p>
        </w:tc>
        <w:tc>
          <w:tcPr>
            <w:tcW w:w="1559"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154,6</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Помещение ЦТП 1, назначение: нежилое помещение, этаж № 1, кадастровый номер: 36:34:0000000:35562</w:t>
            </w:r>
          </w:p>
        </w:tc>
      </w:tr>
      <w:tr w:rsidR="00127B70" w:rsidRPr="002F6A03" w:rsidTr="002F6A03">
        <w:trPr>
          <w:trHeight w:val="302"/>
        </w:trPr>
        <w:tc>
          <w:tcPr>
            <w:tcW w:w="567" w:type="dxa"/>
            <w:vMerge w:val="restart"/>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5</w:t>
            </w:r>
          </w:p>
        </w:tc>
        <w:tc>
          <w:tcPr>
            <w:tcW w:w="2410" w:type="dxa"/>
            <w:vMerge w:val="restart"/>
            <w:tcBorders>
              <w:top w:val="single" w:sz="4" w:space="0" w:color="auto"/>
              <w:left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ул. Хользунова, 40т</w:t>
            </w:r>
          </w:p>
        </w:tc>
        <w:tc>
          <w:tcPr>
            <w:tcW w:w="1559"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134,4</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Нежилое здание, назначение: нежилое, количество этажей: 1, в том числе подземных 0, кадастровый номер: 36:34:0206001:5324</w:t>
            </w:r>
          </w:p>
        </w:tc>
      </w:tr>
      <w:tr w:rsidR="00127B70" w:rsidRPr="002F6A03" w:rsidTr="005D0970">
        <w:tc>
          <w:tcPr>
            <w:tcW w:w="567"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166,0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Земельный участок, категория земель: земли населенных пунктов, разрешенное использование: ЦТП, кадастровый номер: 36:34:0206001:22</w:t>
            </w:r>
          </w:p>
        </w:tc>
      </w:tr>
      <w:tr w:rsidR="00127B70" w:rsidRPr="002F6A03" w:rsidTr="005D0970">
        <w:tc>
          <w:tcPr>
            <w:tcW w:w="567" w:type="dxa"/>
            <w:vMerge w:val="restart"/>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6</w:t>
            </w:r>
          </w:p>
        </w:tc>
        <w:tc>
          <w:tcPr>
            <w:tcW w:w="2410" w:type="dxa"/>
            <w:vMerge w:val="restart"/>
            <w:tcBorders>
              <w:top w:val="single" w:sz="4" w:space="0" w:color="auto"/>
              <w:left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ул. Остроухова, 5т</w:t>
            </w:r>
          </w:p>
        </w:tc>
        <w:tc>
          <w:tcPr>
            <w:tcW w:w="1559"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8,7</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Часть нежилого здания (пом.</w:t>
            </w:r>
            <w:r w:rsidRPr="002F6A03">
              <w:rPr>
                <w:rFonts w:ascii="Times New Roman" w:hAnsi="Times New Roman"/>
                <w:color w:val="000000"/>
                <w:sz w:val="20"/>
                <w:szCs w:val="20"/>
                <w:lang w:val="en-US"/>
              </w:rPr>
              <w:t>II</w:t>
            </w:r>
            <w:r w:rsidRPr="002F6A03">
              <w:rPr>
                <w:rFonts w:ascii="Times New Roman" w:hAnsi="Times New Roman"/>
                <w:color w:val="000000"/>
                <w:sz w:val="20"/>
                <w:szCs w:val="20"/>
              </w:rPr>
              <w:t>), лит. А, назначение: нежилое помещение, этаж № 1, кадастровый номер: 36:34:0204020:240</w:t>
            </w:r>
          </w:p>
        </w:tc>
      </w:tr>
      <w:tr w:rsidR="00127B70" w:rsidRPr="002F6A03" w:rsidTr="005D0970">
        <w:tc>
          <w:tcPr>
            <w:tcW w:w="567"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11,0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Земельный участок, категория земель: земли населенных пунктов, разрешенное использование: ЦТП, кадастровый номер: 36:34:0204020:1</w:t>
            </w:r>
          </w:p>
        </w:tc>
      </w:tr>
      <w:tr w:rsidR="00127B70" w:rsidRPr="002F6A03" w:rsidTr="005D0970">
        <w:tc>
          <w:tcPr>
            <w:tcW w:w="567" w:type="dxa"/>
            <w:vMerge w:val="restart"/>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7</w:t>
            </w:r>
          </w:p>
        </w:tc>
        <w:tc>
          <w:tcPr>
            <w:tcW w:w="2410" w:type="dxa"/>
            <w:vMerge w:val="restart"/>
            <w:tcBorders>
              <w:top w:val="single" w:sz="4" w:space="0" w:color="auto"/>
              <w:left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ул. Генерала Лизюкова, 66б</w:t>
            </w:r>
          </w:p>
        </w:tc>
        <w:tc>
          <w:tcPr>
            <w:tcW w:w="1559"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151,5</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Здание, назначение: нежилое, количество этажей: 1, в том числе подземных 0, кадастровый номер: 36:34:0000000:2821</w:t>
            </w:r>
          </w:p>
        </w:tc>
      </w:tr>
      <w:tr w:rsidR="00127B70" w:rsidRPr="002F6A03" w:rsidTr="005D0970">
        <w:tc>
          <w:tcPr>
            <w:tcW w:w="567"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169,0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Земельный участок, категория земель: земли населенных пунктов, разрешенное использование: ЦТП, кадастровый номер: 36:34:0203012:42</w:t>
            </w:r>
          </w:p>
        </w:tc>
      </w:tr>
      <w:tr w:rsidR="00127B70" w:rsidRPr="002F6A03" w:rsidTr="005D0970">
        <w:trPr>
          <w:trHeight w:val="90"/>
        </w:trPr>
        <w:tc>
          <w:tcPr>
            <w:tcW w:w="567" w:type="dxa"/>
            <w:vMerge w:val="restart"/>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8</w:t>
            </w:r>
          </w:p>
        </w:tc>
        <w:tc>
          <w:tcPr>
            <w:tcW w:w="2410" w:type="dxa"/>
            <w:vMerge w:val="restart"/>
            <w:tcBorders>
              <w:top w:val="single" w:sz="4" w:space="0" w:color="auto"/>
              <w:left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ул. 45 стрелковой дивизии, д. 277а</w:t>
            </w:r>
          </w:p>
        </w:tc>
        <w:tc>
          <w:tcPr>
            <w:tcW w:w="1559" w:type="dxa"/>
            <w:tcBorders>
              <w:top w:val="single" w:sz="4" w:space="0" w:color="auto"/>
              <w:left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90,7</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ЦТП, назначение: нежилое, количество этажей: 1, в том числе подземных: 0, кадастровый номер: 36:34:0208001:2437</w:t>
            </w:r>
          </w:p>
        </w:tc>
      </w:tr>
      <w:tr w:rsidR="00127B70" w:rsidRPr="002F6A03" w:rsidTr="005D0970">
        <w:trPr>
          <w:trHeight w:val="398"/>
        </w:trPr>
        <w:tc>
          <w:tcPr>
            <w:tcW w:w="567"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117,0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Земельный участок, категория земель: земли населенных пунктов, разрешенное использование: учреждения коммунального обслуживания, кадастровый номер: 36:34:0208001:3208</w:t>
            </w:r>
          </w:p>
        </w:tc>
      </w:tr>
      <w:tr w:rsidR="00127B70" w:rsidRPr="002F6A03" w:rsidTr="005D0970">
        <w:tc>
          <w:tcPr>
            <w:tcW w:w="567"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2F6A03">
            <w:pPr>
              <w:jc w:val="center"/>
              <w:rPr>
                <w:bCs/>
                <w:sz w:val="20"/>
                <w:szCs w:val="20"/>
              </w:rPr>
            </w:pPr>
            <w:r w:rsidRPr="002F6A03">
              <w:rPr>
                <w:color w:val="000000"/>
                <w:sz w:val="20"/>
                <w:szCs w:val="20"/>
              </w:rPr>
              <w:t>ул. 9 Января,д. 298б, пом. 1</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81,1</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Нежилое помещение 1, назначение: нежилое, этаж № 1, кадастровый номер: 36:34:0208001:712</w:t>
            </w:r>
          </w:p>
        </w:tc>
      </w:tr>
      <w:tr w:rsidR="00127B70" w:rsidRPr="002F6A03" w:rsidTr="005D0970">
        <w:tc>
          <w:tcPr>
            <w:tcW w:w="567"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2F6A03">
            <w:pPr>
              <w:jc w:val="center"/>
              <w:rPr>
                <w:bCs/>
                <w:sz w:val="20"/>
                <w:szCs w:val="20"/>
              </w:rPr>
            </w:pPr>
            <w:r w:rsidRPr="002F6A03">
              <w:rPr>
                <w:color w:val="000000"/>
                <w:sz w:val="20"/>
                <w:szCs w:val="20"/>
              </w:rPr>
              <w:t>ул. Хользунова,д. 102Т</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142,3</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Нежилое помещение, назначение: нежилое помещение, этаж: подвал, кадастровый номер: 36:34:0203017:6046</w:t>
            </w:r>
          </w:p>
        </w:tc>
      </w:tr>
      <w:tr w:rsidR="00127B70" w:rsidRPr="002F6A03" w:rsidTr="005D0970">
        <w:tc>
          <w:tcPr>
            <w:tcW w:w="567"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ул. Владимира Невского, д. 15б</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146,4</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Нежилое помещение, назначение: нежилое помещение, этаж № 1, кадастровый номер: 36:34:0203012:5059</w:t>
            </w:r>
          </w:p>
        </w:tc>
      </w:tr>
      <w:tr w:rsidR="00127B70" w:rsidRPr="002F6A03" w:rsidTr="005D0970">
        <w:tc>
          <w:tcPr>
            <w:tcW w:w="567"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jc w:val="center"/>
              <w:rPr>
                <w:color w:val="000000"/>
                <w:sz w:val="20"/>
                <w:szCs w:val="20"/>
              </w:rPr>
            </w:pPr>
            <w:r w:rsidRPr="002F6A03">
              <w:rPr>
                <w:color w:val="000000"/>
                <w:sz w:val="20"/>
                <w:szCs w:val="20"/>
              </w:rPr>
              <w:t>г. Воронеж,</w:t>
            </w:r>
          </w:p>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ул. 45 стрелковой дивизии, д. 283Т</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144,4</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2F6A03" w:rsidRDefault="00127B70" w:rsidP="005D0970">
            <w:pPr>
              <w:pStyle w:val="13"/>
              <w:spacing w:after="0" w:line="240" w:lineRule="auto"/>
              <w:ind w:left="0"/>
              <w:jc w:val="center"/>
              <w:rPr>
                <w:rFonts w:ascii="Times New Roman" w:hAnsi="Times New Roman"/>
                <w:bCs/>
                <w:sz w:val="20"/>
                <w:szCs w:val="20"/>
              </w:rPr>
            </w:pPr>
            <w:r w:rsidRPr="002F6A03">
              <w:rPr>
                <w:rFonts w:ascii="Times New Roman" w:hAnsi="Times New Roman"/>
                <w:color w:val="000000"/>
                <w:sz w:val="20"/>
                <w:szCs w:val="20"/>
              </w:rPr>
              <w:t>Помещение, назначение: нежилое помещение, этаж № 1, кадастровый номер: 36:34:0208001:3207</w:t>
            </w:r>
          </w:p>
        </w:tc>
      </w:tr>
    </w:tbl>
    <w:p w:rsidR="00127B70" w:rsidRPr="00127B70" w:rsidRDefault="00127B70" w:rsidP="00127B70">
      <w:pPr>
        <w:widowControl w:val="0"/>
        <w:spacing w:before="120"/>
        <w:ind w:firstLine="709"/>
        <w:jc w:val="both"/>
        <w:rPr>
          <w:bCs/>
        </w:rPr>
      </w:pPr>
      <w:r w:rsidRPr="00127B70">
        <w:t>Свободное.</w:t>
      </w:r>
    </w:p>
    <w:p w:rsidR="00127B70" w:rsidRPr="00127B70" w:rsidRDefault="00127B70" w:rsidP="00127B70">
      <w:pPr>
        <w:widowControl w:val="0"/>
        <w:ind w:firstLine="709"/>
        <w:jc w:val="both"/>
        <w:rPr>
          <w:bCs/>
        </w:rPr>
      </w:pPr>
      <w:r w:rsidRPr="00127B70">
        <w:rPr>
          <w:bCs/>
        </w:rPr>
        <w:lastRenderedPageBreak/>
        <w:t>Начальная цена продажи муниципального имущества:</w:t>
      </w:r>
    </w:p>
    <w:p w:rsidR="00127B70" w:rsidRPr="00127B70" w:rsidRDefault="00127B70" w:rsidP="00127B70">
      <w:pPr>
        <w:widowControl w:val="0"/>
        <w:ind w:firstLine="709"/>
        <w:jc w:val="both"/>
        <w:rPr>
          <w:bCs/>
        </w:rPr>
      </w:pPr>
      <w:r w:rsidRPr="00127B70">
        <w:t xml:space="preserve">18 027 501,00 руб. (Восемнадцать миллионов двадцать семь тысяч пятьсот один рубль 00 копеек) без учета НДС, в том числе стоимость земельных участков 3 185 000,00 руб. (Три миллиона сто восемьдесят пять тысяч рублей 00 копеек), определенная в соответствии с Федеральным </w:t>
      </w:r>
      <w:hyperlink r:id="rId8" w:history="1">
        <w:r w:rsidRPr="00127B70">
          <w:t>законом</w:t>
        </w:r>
      </w:hyperlink>
      <w:r w:rsidRPr="00127B70">
        <w:t xml:space="preserve"> от 29.07.1998 № 135-ФЗ «Об оценочной деятельности в Российской Федерации».</w:t>
      </w:r>
    </w:p>
    <w:p w:rsidR="00127B70" w:rsidRPr="00127B70" w:rsidRDefault="00127B70" w:rsidP="00127B70">
      <w:pPr>
        <w:widowControl w:val="0"/>
        <w:ind w:firstLine="709"/>
        <w:jc w:val="both"/>
      </w:pPr>
      <w:r w:rsidRPr="00127B70">
        <w:rPr>
          <w:bCs/>
        </w:rPr>
        <w:t>Сумма задатка</w:t>
      </w:r>
      <w:r w:rsidRPr="00127B70">
        <w:t>:</w:t>
      </w:r>
    </w:p>
    <w:p w:rsidR="00127B70" w:rsidRPr="00127B70" w:rsidRDefault="00127B70" w:rsidP="00127B70">
      <w:pPr>
        <w:widowControl w:val="0"/>
        <w:shd w:val="clear" w:color="auto" w:fill="FFFFFF"/>
        <w:autoSpaceDE w:val="0"/>
        <w:autoSpaceDN w:val="0"/>
        <w:adjustRightInd w:val="0"/>
        <w:ind w:firstLine="709"/>
        <w:jc w:val="both"/>
      </w:pPr>
      <w:r w:rsidRPr="00127B70">
        <w:t>3 605 500,20 руб. (Три миллиона шестьсот пять тысяч пятьсот рублей 20 копеек).</w:t>
      </w:r>
    </w:p>
    <w:p w:rsidR="00127B70" w:rsidRPr="00127B70" w:rsidRDefault="00127B70" w:rsidP="00127B70">
      <w:pPr>
        <w:ind w:firstLine="709"/>
        <w:jc w:val="both"/>
      </w:pPr>
      <w:r w:rsidRPr="00127B70">
        <w:t xml:space="preserve">Информация о предыдущих торгах: </w:t>
      </w:r>
    </w:p>
    <w:p w:rsidR="00127B70" w:rsidRPr="00127B70" w:rsidRDefault="00127B70" w:rsidP="00127B70">
      <w:pPr>
        <w:ind w:firstLine="709"/>
        <w:jc w:val="both"/>
      </w:pPr>
      <w:r w:rsidRPr="00127B70">
        <w:t>Муниципальное имущество на торги не выставлялось.</w:t>
      </w:r>
    </w:p>
    <w:p w:rsidR="00127B70" w:rsidRPr="003D1210" w:rsidRDefault="00127B70" w:rsidP="00127B70">
      <w:pPr>
        <w:tabs>
          <w:tab w:val="left" w:pos="5320"/>
        </w:tabs>
        <w:jc w:val="center"/>
        <w:rPr>
          <w:highlight w:val="yellow"/>
        </w:rPr>
      </w:pPr>
    </w:p>
    <w:p w:rsidR="00127B70" w:rsidRPr="008D3C10" w:rsidRDefault="00127B70" w:rsidP="00127B70">
      <w:pPr>
        <w:tabs>
          <w:tab w:val="left" w:pos="5320"/>
        </w:tabs>
        <w:spacing w:after="120"/>
        <w:ind w:firstLine="709"/>
        <w:rPr>
          <w:u w:val="single"/>
        </w:rPr>
      </w:pPr>
      <w:r w:rsidRPr="008D3C10">
        <w:rPr>
          <w:u w:val="single"/>
        </w:rPr>
        <w:t>Лот № 2</w:t>
      </w:r>
    </w:p>
    <w:tbl>
      <w:tblPr>
        <w:tblStyle w:val="aff"/>
        <w:tblW w:w="0" w:type="auto"/>
        <w:tblInd w:w="108" w:type="dxa"/>
        <w:tblLayout w:type="fixed"/>
        <w:tblLook w:val="04A0"/>
      </w:tblPr>
      <w:tblGrid>
        <w:gridCol w:w="567"/>
        <w:gridCol w:w="2410"/>
        <w:gridCol w:w="1559"/>
        <w:gridCol w:w="4889"/>
      </w:tblGrid>
      <w:tr w:rsidR="00127B70" w:rsidRPr="00750A6C" w:rsidTr="005D0970">
        <w:trPr>
          <w:trHeight w:val="242"/>
          <w:tblHeader/>
        </w:trPr>
        <w:tc>
          <w:tcPr>
            <w:tcW w:w="567"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Адрес</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Площадь объекта, кв. м</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Наименование объекта</w:t>
            </w:r>
          </w:p>
        </w:tc>
      </w:tr>
      <w:tr w:rsidR="00127B70" w:rsidRPr="00750A6C" w:rsidTr="005D0970">
        <w:tc>
          <w:tcPr>
            <w:tcW w:w="9425" w:type="dxa"/>
            <w:gridSpan w:val="4"/>
            <w:tcBorders>
              <w:left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bCs/>
                <w:sz w:val="20"/>
                <w:szCs w:val="20"/>
                <w:lang w:val="en-US"/>
              </w:rPr>
              <w:t>II</w:t>
            </w:r>
            <w:r w:rsidRPr="00750A6C">
              <w:rPr>
                <w:rFonts w:ascii="Times New Roman" w:hAnsi="Times New Roman"/>
                <w:bCs/>
                <w:sz w:val="20"/>
                <w:szCs w:val="20"/>
              </w:rPr>
              <w:t>. Объекты теплоснабжения, присоединенные к теплоисточникам «Котельная № 1».</w:t>
            </w:r>
          </w:p>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bCs/>
                <w:sz w:val="20"/>
                <w:szCs w:val="20"/>
              </w:rPr>
              <w:t>Перечень центральных тепловых пунктов</w:t>
            </w:r>
          </w:p>
        </w:tc>
      </w:tr>
      <w:tr w:rsidR="00127B70" w:rsidRPr="00750A6C" w:rsidTr="005D0970">
        <w:tc>
          <w:tcPr>
            <w:tcW w:w="567" w:type="dxa"/>
            <w:vMerge w:val="restart"/>
            <w:tcBorders>
              <w:top w:val="single" w:sz="4" w:space="0" w:color="auto"/>
              <w:left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1</w:t>
            </w:r>
          </w:p>
        </w:tc>
        <w:tc>
          <w:tcPr>
            <w:tcW w:w="2410" w:type="dxa"/>
            <w:vMerge w:val="restart"/>
            <w:tcBorders>
              <w:top w:val="single" w:sz="4" w:space="0" w:color="auto"/>
              <w:left w:val="single" w:sz="4" w:space="0" w:color="auto"/>
              <w:right w:val="single" w:sz="4" w:space="0" w:color="auto"/>
            </w:tcBorders>
            <w:vAlign w:val="center"/>
          </w:tcPr>
          <w:p w:rsidR="00127B70" w:rsidRPr="00750A6C" w:rsidRDefault="00127B70" w:rsidP="005D0970">
            <w:pPr>
              <w:jc w:val="center"/>
              <w:rPr>
                <w:color w:val="000000"/>
                <w:sz w:val="20"/>
                <w:szCs w:val="20"/>
              </w:rPr>
            </w:pPr>
            <w:r w:rsidRPr="00750A6C">
              <w:rPr>
                <w:color w:val="000000"/>
                <w:sz w:val="20"/>
                <w:szCs w:val="20"/>
              </w:rPr>
              <w:t>г. Воронеж,</w:t>
            </w:r>
          </w:p>
          <w:p w:rsidR="00127B70" w:rsidRPr="00750A6C" w:rsidRDefault="00127B70" w:rsidP="005D0970">
            <w:pPr>
              <w:jc w:val="center"/>
              <w:rPr>
                <w:color w:val="000000"/>
                <w:sz w:val="20"/>
                <w:szCs w:val="20"/>
              </w:rPr>
            </w:pPr>
            <w:r w:rsidRPr="00750A6C">
              <w:rPr>
                <w:color w:val="000000"/>
                <w:sz w:val="20"/>
                <w:szCs w:val="20"/>
              </w:rPr>
              <w:t>ул. Студенческая,</w:t>
            </w:r>
          </w:p>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д. 36т</w:t>
            </w:r>
          </w:p>
        </w:tc>
        <w:tc>
          <w:tcPr>
            <w:tcW w:w="1559" w:type="dxa"/>
            <w:tcBorders>
              <w:top w:val="single" w:sz="4" w:space="0" w:color="auto"/>
              <w:left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138,7</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Здание, назначение: нежилое, количество этажей: 1, в том числе подземных 0, кадастровый номер: 36:34:0606015:198</w:t>
            </w:r>
          </w:p>
        </w:tc>
      </w:tr>
      <w:tr w:rsidR="00127B70" w:rsidRPr="00750A6C" w:rsidTr="005D0970">
        <w:tc>
          <w:tcPr>
            <w:tcW w:w="567" w:type="dxa"/>
            <w:vMerge/>
            <w:tcBorders>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164,0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750A6C" w:rsidRDefault="00127B70" w:rsidP="005D0970">
            <w:pPr>
              <w:pStyle w:val="13"/>
              <w:spacing w:after="0" w:line="240" w:lineRule="auto"/>
              <w:ind w:left="0"/>
              <w:jc w:val="center"/>
              <w:rPr>
                <w:rFonts w:ascii="Times New Roman" w:hAnsi="Times New Roman"/>
                <w:bCs/>
                <w:sz w:val="20"/>
                <w:szCs w:val="20"/>
              </w:rPr>
            </w:pPr>
            <w:r w:rsidRPr="00750A6C">
              <w:rPr>
                <w:rFonts w:ascii="Times New Roman" w:hAnsi="Times New Roman"/>
                <w:color w:val="000000"/>
                <w:sz w:val="20"/>
                <w:szCs w:val="20"/>
              </w:rPr>
              <w:t>Земельный участок, категория земель: земли населенных пунктов, разрешенное использование: ЦТП, кадастровый номер: 36:34:0606015:18</w:t>
            </w:r>
          </w:p>
        </w:tc>
      </w:tr>
    </w:tbl>
    <w:p w:rsidR="00127B70" w:rsidRPr="003D1210" w:rsidRDefault="00127B70" w:rsidP="00127B70">
      <w:pPr>
        <w:widowControl w:val="0"/>
        <w:spacing w:before="120"/>
        <w:ind w:firstLine="709"/>
        <w:jc w:val="both"/>
        <w:rPr>
          <w:bCs/>
        </w:rPr>
      </w:pPr>
      <w:r w:rsidRPr="003D1210">
        <w:t>Свободное.</w:t>
      </w:r>
    </w:p>
    <w:p w:rsidR="00127B70" w:rsidRPr="003D1210" w:rsidRDefault="00127B70" w:rsidP="00127B70">
      <w:pPr>
        <w:widowControl w:val="0"/>
        <w:ind w:firstLine="709"/>
        <w:jc w:val="both"/>
        <w:rPr>
          <w:bCs/>
        </w:rPr>
      </w:pPr>
      <w:r w:rsidRPr="003D1210">
        <w:rPr>
          <w:bCs/>
        </w:rPr>
        <w:t>Начальная цена продажи муниципального имущества:</w:t>
      </w:r>
    </w:p>
    <w:p w:rsidR="00127B70" w:rsidRPr="003D1210" w:rsidRDefault="00127B70" w:rsidP="00127B70">
      <w:pPr>
        <w:widowControl w:val="0"/>
        <w:ind w:firstLine="709"/>
        <w:jc w:val="both"/>
        <w:rPr>
          <w:bCs/>
        </w:rPr>
      </w:pPr>
      <w:r w:rsidRPr="003D1210">
        <w:t xml:space="preserve">3 785 333,00 руб. (Три миллиона семьсот восемьдесят пять тысяч триста тридцать три рубля 00 копеек) без учета НДС, в том числе стоимость земельного участка 777 000,00 руб. (Семьсот семьдесят семь тысяч рублей 00 копеек), определенная в соответствии с Федеральным </w:t>
      </w:r>
      <w:hyperlink r:id="rId9" w:history="1">
        <w:r w:rsidRPr="003D1210">
          <w:t>законом</w:t>
        </w:r>
      </w:hyperlink>
      <w:r w:rsidRPr="003D1210">
        <w:t xml:space="preserve"> от 29.07.1998 № 135-ФЗ «Об оценочной деятельности в Российской Федерации».</w:t>
      </w:r>
    </w:p>
    <w:p w:rsidR="00127B70" w:rsidRPr="003D1210" w:rsidRDefault="00127B70" w:rsidP="00127B70">
      <w:pPr>
        <w:widowControl w:val="0"/>
        <w:ind w:firstLine="709"/>
        <w:jc w:val="both"/>
      </w:pPr>
      <w:r w:rsidRPr="003D1210">
        <w:rPr>
          <w:bCs/>
        </w:rPr>
        <w:t>Сумма задатка</w:t>
      </w:r>
      <w:r w:rsidRPr="003D1210">
        <w:t>:</w:t>
      </w:r>
    </w:p>
    <w:p w:rsidR="00127B70" w:rsidRPr="003D1210" w:rsidRDefault="00127B70" w:rsidP="00127B70">
      <w:pPr>
        <w:widowControl w:val="0"/>
        <w:shd w:val="clear" w:color="auto" w:fill="FFFFFF"/>
        <w:autoSpaceDE w:val="0"/>
        <w:autoSpaceDN w:val="0"/>
        <w:adjustRightInd w:val="0"/>
        <w:ind w:firstLine="709"/>
        <w:jc w:val="both"/>
      </w:pPr>
      <w:r w:rsidRPr="003D1210">
        <w:t>757 066,60 руб. (Семьсот пятьдесят семь тысяч шестьдесят шесть рублей 60 копеек).</w:t>
      </w:r>
    </w:p>
    <w:p w:rsidR="00127B70" w:rsidRPr="003D1210" w:rsidRDefault="00127B70" w:rsidP="00127B70">
      <w:pPr>
        <w:ind w:firstLine="709"/>
        <w:jc w:val="both"/>
      </w:pPr>
      <w:r w:rsidRPr="003D1210">
        <w:t xml:space="preserve">Информация о предыдущих торгах: </w:t>
      </w:r>
    </w:p>
    <w:p w:rsidR="00127B70" w:rsidRPr="003D1210" w:rsidRDefault="00127B70" w:rsidP="00127B70">
      <w:pPr>
        <w:ind w:firstLine="709"/>
        <w:jc w:val="both"/>
      </w:pPr>
      <w:r w:rsidRPr="003D1210">
        <w:t>Муниципальное имущество на торги не выставлялось.</w:t>
      </w:r>
    </w:p>
    <w:p w:rsidR="00127B70" w:rsidRPr="003D1210" w:rsidRDefault="00127B70" w:rsidP="00127B70">
      <w:pPr>
        <w:tabs>
          <w:tab w:val="left" w:pos="5320"/>
        </w:tabs>
        <w:jc w:val="center"/>
        <w:rPr>
          <w:highlight w:val="yellow"/>
        </w:rPr>
      </w:pPr>
    </w:p>
    <w:p w:rsidR="00127B70" w:rsidRPr="008D3C10" w:rsidRDefault="00127B70" w:rsidP="00127B70">
      <w:pPr>
        <w:tabs>
          <w:tab w:val="left" w:pos="5320"/>
        </w:tabs>
        <w:spacing w:after="120"/>
        <w:ind w:firstLine="709"/>
        <w:rPr>
          <w:u w:val="single"/>
        </w:rPr>
      </w:pPr>
      <w:r w:rsidRPr="008D3C10">
        <w:rPr>
          <w:u w:val="single"/>
        </w:rPr>
        <w:t>Лот № 3</w:t>
      </w:r>
    </w:p>
    <w:tbl>
      <w:tblPr>
        <w:tblStyle w:val="aff"/>
        <w:tblW w:w="0" w:type="auto"/>
        <w:tblInd w:w="108" w:type="dxa"/>
        <w:tblLayout w:type="fixed"/>
        <w:tblLook w:val="04A0"/>
      </w:tblPr>
      <w:tblGrid>
        <w:gridCol w:w="567"/>
        <w:gridCol w:w="2410"/>
        <w:gridCol w:w="1559"/>
        <w:gridCol w:w="4889"/>
      </w:tblGrid>
      <w:tr w:rsidR="00127B70" w:rsidRPr="0060436E" w:rsidTr="005D0970">
        <w:trPr>
          <w:trHeight w:val="503"/>
          <w:tblHeader/>
        </w:trPr>
        <w:tc>
          <w:tcPr>
            <w:tcW w:w="567" w:type="dxa"/>
            <w:tcBorders>
              <w:top w:val="single" w:sz="4" w:space="0" w:color="auto"/>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Адрес</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Площадь объекта, кв. м</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Наименование объекта</w:t>
            </w:r>
          </w:p>
        </w:tc>
      </w:tr>
      <w:tr w:rsidR="00127B70" w:rsidRPr="0060436E" w:rsidTr="005D0970">
        <w:tc>
          <w:tcPr>
            <w:tcW w:w="9425" w:type="dxa"/>
            <w:gridSpan w:val="4"/>
            <w:tcBorders>
              <w:left w:val="single" w:sz="4" w:space="0" w:color="auto"/>
              <w:right w:val="single" w:sz="4" w:space="0" w:color="auto"/>
            </w:tcBorders>
            <w:vAlign w:val="center"/>
          </w:tcPr>
          <w:p w:rsidR="0060436E"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bCs/>
                <w:sz w:val="20"/>
                <w:szCs w:val="20"/>
                <w:lang w:val="en-US"/>
              </w:rPr>
              <w:t>III</w:t>
            </w:r>
            <w:r w:rsidRPr="0060436E">
              <w:rPr>
                <w:rFonts w:ascii="Times New Roman" w:hAnsi="Times New Roman"/>
                <w:bCs/>
                <w:sz w:val="20"/>
                <w:szCs w:val="20"/>
              </w:rPr>
              <w:t>. Объекты теплоснабжения, присоединенные к теплоисточникам «Котельная № 2».</w:t>
            </w:r>
          </w:p>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bCs/>
                <w:sz w:val="20"/>
                <w:szCs w:val="20"/>
              </w:rPr>
              <w:t>Перечень центральных тепловых пунктов</w:t>
            </w:r>
          </w:p>
        </w:tc>
      </w:tr>
      <w:tr w:rsidR="00127B70" w:rsidRPr="0060436E" w:rsidTr="005D0970">
        <w:tc>
          <w:tcPr>
            <w:tcW w:w="567" w:type="dxa"/>
            <w:vMerge w:val="restart"/>
            <w:tcBorders>
              <w:top w:val="single" w:sz="4" w:space="0" w:color="auto"/>
              <w:left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1</w:t>
            </w:r>
          </w:p>
        </w:tc>
        <w:tc>
          <w:tcPr>
            <w:tcW w:w="2410" w:type="dxa"/>
            <w:vMerge w:val="restart"/>
            <w:tcBorders>
              <w:top w:val="single" w:sz="4" w:space="0" w:color="auto"/>
              <w:left w:val="nil"/>
              <w:right w:val="single" w:sz="4" w:space="0" w:color="auto"/>
            </w:tcBorders>
            <w:vAlign w:val="center"/>
          </w:tcPr>
          <w:p w:rsidR="00127B70" w:rsidRPr="0060436E" w:rsidRDefault="00127B70" w:rsidP="005D0970">
            <w:pPr>
              <w:jc w:val="center"/>
              <w:rPr>
                <w:color w:val="000000"/>
                <w:sz w:val="20"/>
                <w:szCs w:val="20"/>
              </w:rPr>
            </w:pPr>
            <w:r w:rsidRPr="0060436E">
              <w:rPr>
                <w:color w:val="000000"/>
                <w:sz w:val="20"/>
                <w:szCs w:val="20"/>
              </w:rPr>
              <w:t>г. Воронеж,</w:t>
            </w:r>
          </w:p>
          <w:p w:rsidR="00127B70" w:rsidRPr="0060436E" w:rsidRDefault="00127B70" w:rsidP="005D0970">
            <w:pPr>
              <w:jc w:val="center"/>
              <w:rPr>
                <w:color w:val="000000"/>
                <w:sz w:val="20"/>
                <w:szCs w:val="20"/>
              </w:rPr>
            </w:pPr>
            <w:r w:rsidRPr="0060436E">
              <w:rPr>
                <w:color w:val="000000"/>
                <w:sz w:val="20"/>
                <w:szCs w:val="20"/>
              </w:rPr>
              <w:t>ул. Космонавтов,</w:t>
            </w:r>
          </w:p>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д. 10т</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34,3</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 xml:space="preserve">Часть здания (помещение </w:t>
            </w:r>
            <w:r w:rsidRPr="0060436E">
              <w:rPr>
                <w:rFonts w:ascii="Times New Roman" w:hAnsi="Times New Roman"/>
                <w:color w:val="000000"/>
                <w:sz w:val="20"/>
                <w:szCs w:val="20"/>
                <w:lang w:val="en-US"/>
              </w:rPr>
              <w:t>I</w:t>
            </w:r>
            <w:r w:rsidRPr="0060436E">
              <w:rPr>
                <w:rFonts w:ascii="Times New Roman" w:hAnsi="Times New Roman"/>
                <w:color w:val="000000"/>
                <w:sz w:val="20"/>
                <w:szCs w:val="20"/>
              </w:rPr>
              <w:t>), назначение: нежилое, этаж № 1, кадастровый номер: 36:34:0506047:358</w:t>
            </w:r>
          </w:p>
        </w:tc>
      </w:tr>
      <w:tr w:rsidR="00127B70" w:rsidRPr="0060436E" w:rsidTr="005D0970">
        <w:trPr>
          <w:trHeight w:val="303"/>
        </w:trPr>
        <w:tc>
          <w:tcPr>
            <w:tcW w:w="567" w:type="dxa"/>
            <w:vMerge/>
            <w:tcBorders>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53,0</w:t>
            </w:r>
          </w:p>
        </w:tc>
        <w:tc>
          <w:tcPr>
            <w:tcW w:w="488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Земельный участок, категория земель: земли населенных пунктов, разрешенное использование: ЦТП-17, кадастровый номер: 36:34:0507018:27</w:t>
            </w:r>
          </w:p>
        </w:tc>
      </w:tr>
      <w:tr w:rsidR="00127B70" w:rsidRPr="0060436E" w:rsidTr="005D0970">
        <w:tc>
          <w:tcPr>
            <w:tcW w:w="567" w:type="dxa"/>
            <w:vMerge w:val="restart"/>
            <w:tcBorders>
              <w:top w:val="single" w:sz="4" w:space="0" w:color="auto"/>
              <w:left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2</w:t>
            </w:r>
          </w:p>
        </w:tc>
        <w:tc>
          <w:tcPr>
            <w:tcW w:w="2410" w:type="dxa"/>
            <w:vMerge w:val="restart"/>
            <w:tcBorders>
              <w:top w:val="single" w:sz="4" w:space="0" w:color="auto"/>
              <w:left w:val="nil"/>
              <w:right w:val="single" w:sz="4" w:space="0" w:color="auto"/>
            </w:tcBorders>
            <w:vAlign w:val="center"/>
          </w:tcPr>
          <w:p w:rsidR="00127B70" w:rsidRPr="0060436E" w:rsidRDefault="00127B70" w:rsidP="005D0970">
            <w:pPr>
              <w:jc w:val="center"/>
              <w:rPr>
                <w:color w:val="000000"/>
                <w:sz w:val="20"/>
                <w:szCs w:val="20"/>
              </w:rPr>
            </w:pPr>
            <w:r w:rsidRPr="0060436E">
              <w:rPr>
                <w:color w:val="000000"/>
                <w:sz w:val="20"/>
                <w:szCs w:val="20"/>
              </w:rPr>
              <w:t>г. Воронеж,</w:t>
            </w:r>
          </w:p>
          <w:p w:rsidR="00127B70" w:rsidRPr="0060436E" w:rsidRDefault="00127B70" w:rsidP="005D0970">
            <w:pPr>
              <w:pStyle w:val="13"/>
              <w:spacing w:after="0" w:line="240" w:lineRule="auto"/>
              <w:ind w:left="0"/>
              <w:jc w:val="center"/>
              <w:rPr>
                <w:rFonts w:ascii="Times New Roman" w:hAnsi="Times New Roman"/>
                <w:color w:val="000000"/>
                <w:sz w:val="20"/>
                <w:szCs w:val="20"/>
              </w:rPr>
            </w:pPr>
            <w:r w:rsidRPr="0060436E">
              <w:rPr>
                <w:rFonts w:ascii="Times New Roman" w:hAnsi="Times New Roman"/>
                <w:color w:val="000000"/>
                <w:sz w:val="20"/>
                <w:szCs w:val="20"/>
              </w:rPr>
              <w:t>ул. ЮлюсаЯнониса,</w:t>
            </w:r>
          </w:p>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д. 3</w:t>
            </w:r>
          </w:p>
        </w:tc>
        <w:tc>
          <w:tcPr>
            <w:tcW w:w="155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sz w:val="20"/>
                <w:szCs w:val="20"/>
              </w:rPr>
              <w:t>148,0</w:t>
            </w:r>
          </w:p>
        </w:tc>
        <w:tc>
          <w:tcPr>
            <w:tcW w:w="488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sz w:val="20"/>
                <w:szCs w:val="20"/>
              </w:rPr>
              <w:t xml:space="preserve">Центральный тепловой пункт (нежилое встроенное помещение </w:t>
            </w:r>
            <w:r w:rsidRPr="0060436E">
              <w:rPr>
                <w:rFonts w:ascii="Times New Roman" w:hAnsi="Times New Roman"/>
                <w:sz w:val="20"/>
                <w:szCs w:val="20"/>
                <w:lang w:val="en-US"/>
              </w:rPr>
              <w:t>II</w:t>
            </w:r>
            <w:r w:rsidRPr="0060436E">
              <w:rPr>
                <w:rFonts w:ascii="Times New Roman" w:hAnsi="Times New Roman"/>
                <w:sz w:val="20"/>
                <w:szCs w:val="20"/>
              </w:rPr>
              <w:t xml:space="preserve"> в лит.Б (позиции на поэтажном плане 1-2)), назначение: нежилое помещение, этаж № 1, кадастровый номер: 36:34:0507022:9872</w:t>
            </w:r>
          </w:p>
        </w:tc>
      </w:tr>
      <w:tr w:rsidR="00127B70" w:rsidRPr="0060436E" w:rsidTr="005D0970">
        <w:tc>
          <w:tcPr>
            <w:tcW w:w="567" w:type="dxa"/>
            <w:vMerge/>
            <w:tcBorders>
              <w:left w:val="single" w:sz="4" w:space="0" w:color="auto"/>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205,0</w:t>
            </w:r>
          </w:p>
        </w:tc>
        <w:tc>
          <w:tcPr>
            <w:tcW w:w="488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Земельный участок, категория земель: земли населенных пунктов, разрешенное использование: учреждения коммунального обслуживания, кадастровый номер: 36:34:0507022:10651</w:t>
            </w:r>
          </w:p>
        </w:tc>
      </w:tr>
      <w:tr w:rsidR="00127B70" w:rsidRPr="0060436E" w:rsidTr="005D0970">
        <w:tc>
          <w:tcPr>
            <w:tcW w:w="567" w:type="dxa"/>
            <w:vMerge w:val="restart"/>
            <w:tcBorders>
              <w:top w:val="single" w:sz="4" w:space="0" w:color="auto"/>
              <w:left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3</w:t>
            </w:r>
          </w:p>
        </w:tc>
        <w:tc>
          <w:tcPr>
            <w:tcW w:w="2410" w:type="dxa"/>
            <w:vMerge w:val="restart"/>
            <w:tcBorders>
              <w:top w:val="single" w:sz="4" w:space="0" w:color="auto"/>
              <w:left w:val="nil"/>
              <w:right w:val="single" w:sz="4" w:space="0" w:color="auto"/>
            </w:tcBorders>
            <w:vAlign w:val="center"/>
          </w:tcPr>
          <w:p w:rsidR="00127B70" w:rsidRPr="0060436E" w:rsidRDefault="00127B70" w:rsidP="005D0970">
            <w:pPr>
              <w:jc w:val="center"/>
              <w:rPr>
                <w:color w:val="000000"/>
                <w:sz w:val="20"/>
                <w:szCs w:val="20"/>
              </w:rPr>
            </w:pPr>
            <w:r w:rsidRPr="0060436E">
              <w:rPr>
                <w:color w:val="000000"/>
                <w:sz w:val="20"/>
                <w:szCs w:val="20"/>
              </w:rPr>
              <w:t>г. Воронеж,</w:t>
            </w:r>
          </w:p>
          <w:p w:rsidR="00127B70" w:rsidRPr="0060436E" w:rsidRDefault="00127B70" w:rsidP="005D0970">
            <w:pPr>
              <w:pStyle w:val="13"/>
              <w:spacing w:after="0" w:line="240" w:lineRule="auto"/>
              <w:ind w:left="0"/>
              <w:jc w:val="center"/>
              <w:rPr>
                <w:rFonts w:ascii="Times New Roman" w:hAnsi="Times New Roman"/>
                <w:color w:val="000000"/>
                <w:sz w:val="20"/>
                <w:szCs w:val="20"/>
              </w:rPr>
            </w:pPr>
            <w:r w:rsidRPr="0060436E">
              <w:rPr>
                <w:rFonts w:ascii="Times New Roman" w:hAnsi="Times New Roman"/>
                <w:color w:val="000000"/>
                <w:sz w:val="20"/>
                <w:szCs w:val="20"/>
              </w:rPr>
              <w:t>ул. Домостроителей,</w:t>
            </w:r>
          </w:p>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д. 15т</w:t>
            </w:r>
          </w:p>
        </w:tc>
        <w:tc>
          <w:tcPr>
            <w:tcW w:w="1559" w:type="dxa"/>
            <w:tcBorders>
              <w:top w:val="single" w:sz="4" w:space="0" w:color="auto"/>
              <w:left w:val="nil"/>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sz w:val="20"/>
                <w:szCs w:val="20"/>
              </w:rPr>
              <w:t>42,1</w:t>
            </w:r>
          </w:p>
        </w:tc>
        <w:tc>
          <w:tcPr>
            <w:tcW w:w="4889" w:type="dxa"/>
            <w:tcBorders>
              <w:top w:val="single" w:sz="4" w:space="0" w:color="auto"/>
              <w:left w:val="nil"/>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sz w:val="20"/>
                <w:szCs w:val="20"/>
              </w:rPr>
              <w:t xml:space="preserve">Нежилое встроенное помещение </w:t>
            </w:r>
            <w:r w:rsidRPr="0060436E">
              <w:rPr>
                <w:rFonts w:ascii="Times New Roman" w:hAnsi="Times New Roman"/>
                <w:sz w:val="20"/>
                <w:szCs w:val="20"/>
                <w:lang w:val="en-US"/>
              </w:rPr>
              <w:t>II</w:t>
            </w:r>
            <w:r w:rsidRPr="0060436E">
              <w:rPr>
                <w:rFonts w:ascii="Times New Roman" w:hAnsi="Times New Roman"/>
                <w:sz w:val="20"/>
                <w:szCs w:val="20"/>
              </w:rPr>
              <w:t xml:space="preserve"> в литере А1, назначение: нежилое, этаж № 1, кадастровый номер: 36:34:0507021:9001</w:t>
            </w:r>
          </w:p>
        </w:tc>
      </w:tr>
      <w:tr w:rsidR="00127B70" w:rsidRPr="0060436E" w:rsidTr="005D0970">
        <w:tc>
          <w:tcPr>
            <w:tcW w:w="567" w:type="dxa"/>
            <w:vMerge/>
            <w:tcBorders>
              <w:left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nil"/>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60,0</w:t>
            </w:r>
          </w:p>
        </w:tc>
        <w:tc>
          <w:tcPr>
            <w:tcW w:w="4889" w:type="dxa"/>
            <w:tcBorders>
              <w:top w:val="single" w:sz="4" w:space="0" w:color="auto"/>
              <w:left w:val="nil"/>
              <w:bottom w:val="single" w:sz="4" w:space="0" w:color="auto"/>
              <w:right w:val="single" w:sz="4" w:space="0" w:color="auto"/>
            </w:tcBorders>
            <w:vAlign w:val="center"/>
          </w:tcPr>
          <w:p w:rsidR="00127B70" w:rsidRPr="0060436E" w:rsidRDefault="00127B70" w:rsidP="005D0970">
            <w:pPr>
              <w:pStyle w:val="13"/>
              <w:spacing w:after="0" w:line="240" w:lineRule="auto"/>
              <w:ind w:left="0"/>
              <w:jc w:val="center"/>
              <w:rPr>
                <w:rFonts w:ascii="Times New Roman" w:hAnsi="Times New Roman"/>
                <w:bCs/>
                <w:sz w:val="20"/>
                <w:szCs w:val="20"/>
              </w:rPr>
            </w:pPr>
            <w:r w:rsidRPr="0060436E">
              <w:rPr>
                <w:rFonts w:ascii="Times New Roman" w:hAnsi="Times New Roman"/>
                <w:color w:val="000000"/>
                <w:sz w:val="20"/>
                <w:szCs w:val="20"/>
              </w:rPr>
              <w:t>Земельный участок, категория земель: земли населенных пунктов, разрешенное использование: ЦТП-21, кадастровый номер: 36:34:</w:t>
            </w:r>
            <w:r w:rsidRPr="0060436E">
              <w:rPr>
                <w:rFonts w:ascii="Times New Roman" w:hAnsi="Times New Roman"/>
                <w:sz w:val="20"/>
                <w:szCs w:val="20"/>
              </w:rPr>
              <w:t>0507021:34</w:t>
            </w:r>
          </w:p>
        </w:tc>
      </w:tr>
    </w:tbl>
    <w:p w:rsidR="00127B70" w:rsidRPr="003D1210" w:rsidRDefault="00127B70" w:rsidP="00127B70">
      <w:pPr>
        <w:widowControl w:val="0"/>
        <w:spacing w:before="120"/>
        <w:ind w:firstLine="709"/>
        <w:jc w:val="both"/>
        <w:rPr>
          <w:bCs/>
        </w:rPr>
      </w:pPr>
      <w:r w:rsidRPr="003D1210">
        <w:t>Свободное.</w:t>
      </w:r>
    </w:p>
    <w:p w:rsidR="00127B70" w:rsidRPr="003D1210" w:rsidRDefault="00127B70" w:rsidP="00127B70">
      <w:pPr>
        <w:widowControl w:val="0"/>
        <w:ind w:firstLine="709"/>
        <w:jc w:val="both"/>
        <w:rPr>
          <w:bCs/>
        </w:rPr>
      </w:pPr>
      <w:r w:rsidRPr="003D1210">
        <w:rPr>
          <w:bCs/>
        </w:rPr>
        <w:lastRenderedPageBreak/>
        <w:t>Начальная цена продажи муниципального имущества:</w:t>
      </w:r>
    </w:p>
    <w:p w:rsidR="00127B70" w:rsidRPr="003D1210" w:rsidRDefault="00127B70" w:rsidP="00127B70">
      <w:pPr>
        <w:widowControl w:val="0"/>
        <w:ind w:firstLine="709"/>
        <w:jc w:val="both"/>
        <w:rPr>
          <w:bCs/>
        </w:rPr>
      </w:pPr>
      <w:r w:rsidRPr="003D1210">
        <w:t xml:space="preserve">4 034 500,00 руб. (Четыре миллиона тридцать четыре тысячи пятьсот рублей 00 копеек) без учета НДС, в том числе стоимость земельных участков 917 000,00 руб. (Девятьсот семнадцать тысяч рублей 00 копеек), определенная в соответствии с Федеральным </w:t>
      </w:r>
      <w:hyperlink r:id="rId10" w:history="1">
        <w:r w:rsidRPr="003D1210">
          <w:t>законом</w:t>
        </w:r>
      </w:hyperlink>
      <w:r w:rsidRPr="003D1210">
        <w:t xml:space="preserve"> от 29.07.1998 № 135-ФЗ «Об оценочной деятельности в Российской Федерации».</w:t>
      </w:r>
    </w:p>
    <w:p w:rsidR="00127B70" w:rsidRPr="003D1210" w:rsidRDefault="00127B70" w:rsidP="00127B70">
      <w:pPr>
        <w:widowControl w:val="0"/>
        <w:ind w:firstLine="709"/>
        <w:jc w:val="both"/>
      </w:pPr>
      <w:r w:rsidRPr="003D1210">
        <w:rPr>
          <w:bCs/>
        </w:rPr>
        <w:t>Сумма задатка</w:t>
      </w:r>
      <w:r w:rsidRPr="003D1210">
        <w:t>:</w:t>
      </w:r>
    </w:p>
    <w:p w:rsidR="00127B70" w:rsidRPr="003D1210" w:rsidRDefault="00127B70" w:rsidP="00127B70">
      <w:pPr>
        <w:widowControl w:val="0"/>
        <w:shd w:val="clear" w:color="auto" w:fill="FFFFFF"/>
        <w:autoSpaceDE w:val="0"/>
        <w:autoSpaceDN w:val="0"/>
        <w:adjustRightInd w:val="0"/>
        <w:ind w:firstLine="709"/>
        <w:jc w:val="both"/>
      </w:pPr>
      <w:r w:rsidRPr="003D1210">
        <w:t>806 900,00 руб. (Восемьсот шесть тысяч девятьсот рублей 00 копеек).</w:t>
      </w:r>
    </w:p>
    <w:p w:rsidR="00127B70" w:rsidRPr="003D1210" w:rsidRDefault="00127B70" w:rsidP="00127B70">
      <w:pPr>
        <w:ind w:firstLine="709"/>
        <w:jc w:val="both"/>
      </w:pPr>
      <w:r w:rsidRPr="003D1210">
        <w:t xml:space="preserve">Информация о предыдущих торгах: </w:t>
      </w:r>
    </w:p>
    <w:p w:rsidR="00127B70" w:rsidRPr="003D1210" w:rsidRDefault="00127B70" w:rsidP="00127B70">
      <w:pPr>
        <w:ind w:firstLine="709"/>
        <w:jc w:val="both"/>
      </w:pPr>
      <w:r w:rsidRPr="003D1210">
        <w:t>Муниципальное имущество на торги не выставлялось.</w:t>
      </w:r>
    </w:p>
    <w:p w:rsidR="00127B70" w:rsidRPr="003D1210" w:rsidRDefault="00127B70" w:rsidP="00127B70">
      <w:pPr>
        <w:tabs>
          <w:tab w:val="left" w:pos="5320"/>
        </w:tabs>
        <w:jc w:val="center"/>
        <w:rPr>
          <w:highlight w:val="yellow"/>
        </w:rPr>
      </w:pPr>
    </w:p>
    <w:p w:rsidR="00127B70" w:rsidRPr="008D3C10" w:rsidRDefault="00127B70" w:rsidP="00127B70">
      <w:pPr>
        <w:tabs>
          <w:tab w:val="left" w:pos="5320"/>
        </w:tabs>
        <w:spacing w:after="120"/>
        <w:ind w:firstLine="709"/>
        <w:rPr>
          <w:u w:val="single"/>
        </w:rPr>
      </w:pPr>
      <w:r w:rsidRPr="008D3C10">
        <w:rPr>
          <w:u w:val="single"/>
        </w:rPr>
        <w:t>Лот № 4</w:t>
      </w:r>
    </w:p>
    <w:tbl>
      <w:tblPr>
        <w:tblStyle w:val="aff"/>
        <w:tblW w:w="0" w:type="auto"/>
        <w:tblInd w:w="108" w:type="dxa"/>
        <w:tblLayout w:type="fixed"/>
        <w:tblLook w:val="04A0"/>
      </w:tblPr>
      <w:tblGrid>
        <w:gridCol w:w="567"/>
        <w:gridCol w:w="2410"/>
        <w:gridCol w:w="1559"/>
        <w:gridCol w:w="4889"/>
      </w:tblGrid>
      <w:tr w:rsidR="00127B70" w:rsidRPr="009C3608" w:rsidTr="005D0970">
        <w:trPr>
          <w:trHeight w:val="538"/>
          <w:tblHeader/>
        </w:trPr>
        <w:tc>
          <w:tcPr>
            <w:tcW w:w="567"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Адрес</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Площадь объекта, кв. м</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Наименование объекта</w:t>
            </w:r>
          </w:p>
        </w:tc>
      </w:tr>
      <w:tr w:rsidR="00127B70" w:rsidRPr="009C3608" w:rsidTr="005D0970">
        <w:tc>
          <w:tcPr>
            <w:tcW w:w="9425" w:type="dxa"/>
            <w:gridSpan w:val="4"/>
            <w:tcBorders>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lang w:val="en-US"/>
              </w:rPr>
              <w:t>IV</w:t>
            </w:r>
            <w:r w:rsidRPr="009C3608">
              <w:rPr>
                <w:rFonts w:ascii="Times New Roman" w:hAnsi="Times New Roman"/>
                <w:color w:val="000000"/>
                <w:sz w:val="20"/>
                <w:szCs w:val="20"/>
              </w:rPr>
              <w:t>. Объекты теплоснабжения, присоединенные к теплоисточникам «Воронежская ТЭЦ-1»</w:t>
            </w:r>
          </w:p>
        </w:tc>
      </w:tr>
      <w:tr w:rsidR="00127B70" w:rsidRPr="009C3608" w:rsidTr="005D0970">
        <w:tc>
          <w:tcPr>
            <w:tcW w:w="9425" w:type="dxa"/>
            <w:gridSpan w:val="4"/>
            <w:tcBorders>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lang w:val="en-US"/>
              </w:rPr>
              <w:t>IV</w:t>
            </w:r>
            <w:r w:rsidRPr="009C3608">
              <w:rPr>
                <w:rFonts w:ascii="Times New Roman" w:hAnsi="Times New Roman"/>
                <w:color w:val="000000"/>
                <w:sz w:val="20"/>
                <w:szCs w:val="20"/>
              </w:rPr>
              <w:t>.1. Перечень центральных тепловых пунктов</w:t>
            </w:r>
          </w:p>
        </w:tc>
      </w:tr>
      <w:tr w:rsidR="00127B70" w:rsidRPr="009C3608" w:rsidTr="005D0970">
        <w:tc>
          <w:tcPr>
            <w:tcW w:w="567" w:type="dxa"/>
            <w:vMerge w:val="restart"/>
            <w:tcBorders>
              <w:top w:val="single" w:sz="4" w:space="0" w:color="auto"/>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1</w:t>
            </w:r>
          </w:p>
        </w:tc>
        <w:tc>
          <w:tcPr>
            <w:tcW w:w="2410" w:type="dxa"/>
            <w:vMerge w:val="restart"/>
            <w:tcBorders>
              <w:top w:val="single" w:sz="4" w:space="0" w:color="auto"/>
              <w:left w:val="single" w:sz="4" w:space="0" w:color="auto"/>
              <w:right w:val="single" w:sz="4" w:space="0" w:color="auto"/>
            </w:tcBorders>
            <w:vAlign w:val="center"/>
          </w:tcPr>
          <w:p w:rsidR="00127B70" w:rsidRPr="009C3608" w:rsidRDefault="00127B70" w:rsidP="005D0970">
            <w:pPr>
              <w:jc w:val="center"/>
              <w:rPr>
                <w:color w:val="000000"/>
                <w:sz w:val="20"/>
                <w:szCs w:val="20"/>
              </w:rPr>
            </w:pPr>
            <w:r w:rsidRPr="009C3608">
              <w:rPr>
                <w:color w:val="000000"/>
                <w:sz w:val="20"/>
                <w:szCs w:val="20"/>
              </w:rPr>
              <w:t>г. Воронеж,</w:t>
            </w:r>
          </w:p>
          <w:p w:rsidR="00127B70" w:rsidRPr="009C3608" w:rsidRDefault="00127B70" w:rsidP="005D0970">
            <w:pPr>
              <w:jc w:val="center"/>
              <w:rPr>
                <w:color w:val="000000"/>
                <w:sz w:val="20"/>
                <w:szCs w:val="20"/>
              </w:rPr>
            </w:pPr>
            <w:r w:rsidRPr="009C3608">
              <w:rPr>
                <w:color w:val="000000"/>
                <w:sz w:val="20"/>
                <w:szCs w:val="20"/>
              </w:rPr>
              <w:t>ул. Ленинградская,</w:t>
            </w:r>
          </w:p>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д. 136т</w:t>
            </w:r>
          </w:p>
        </w:tc>
        <w:tc>
          <w:tcPr>
            <w:tcW w:w="1559" w:type="dxa"/>
            <w:tcBorders>
              <w:top w:val="single" w:sz="4" w:space="0" w:color="auto"/>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65,5</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Здание, назначение: нежилое, количество этажей: 1, в том числе подземных: 0, кадастровый номер: 36:34:0304032:419</w:t>
            </w:r>
          </w:p>
        </w:tc>
      </w:tr>
      <w:tr w:rsidR="00127B70" w:rsidRPr="009C3608" w:rsidTr="005D0970">
        <w:tc>
          <w:tcPr>
            <w:tcW w:w="567" w:type="dxa"/>
            <w:vMerge/>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82,0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Земельный участок, категория земель: земли населенных пунктов, разрешенное использование: ЦТП № 136, кадастровый номер: 36:34:0304022:16</w:t>
            </w:r>
          </w:p>
        </w:tc>
      </w:tr>
      <w:tr w:rsidR="00127B70" w:rsidRPr="009C3608" w:rsidTr="005D0970">
        <w:tc>
          <w:tcPr>
            <w:tcW w:w="567" w:type="dxa"/>
            <w:vMerge w:val="restart"/>
            <w:tcBorders>
              <w:top w:val="single" w:sz="4" w:space="0" w:color="auto"/>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2</w:t>
            </w:r>
          </w:p>
        </w:tc>
        <w:tc>
          <w:tcPr>
            <w:tcW w:w="2410" w:type="dxa"/>
            <w:vMerge w:val="restart"/>
            <w:tcBorders>
              <w:top w:val="single" w:sz="4" w:space="0" w:color="auto"/>
              <w:left w:val="single" w:sz="4" w:space="0" w:color="auto"/>
              <w:right w:val="single" w:sz="4" w:space="0" w:color="auto"/>
            </w:tcBorders>
            <w:vAlign w:val="center"/>
          </w:tcPr>
          <w:p w:rsidR="00127B70" w:rsidRPr="009C3608" w:rsidRDefault="00127B70" w:rsidP="005D0970">
            <w:pPr>
              <w:jc w:val="center"/>
              <w:rPr>
                <w:color w:val="000000"/>
                <w:sz w:val="20"/>
                <w:szCs w:val="20"/>
              </w:rPr>
            </w:pPr>
            <w:r w:rsidRPr="009C3608">
              <w:rPr>
                <w:color w:val="000000"/>
                <w:sz w:val="20"/>
                <w:szCs w:val="20"/>
              </w:rPr>
              <w:t>г. Воронеж,</w:t>
            </w:r>
          </w:p>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ул. Ростовская, д. 86а</w:t>
            </w:r>
          </w:p>
        </w:tc>
        <w:tc>
          <w:tcPr>
            <w:tcW w:w="1559" w:type="dxa"/>
            <w:tcBorders>
              <w:top w:val="single" w:sz="4" w:space="0" w:color="auto"/>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213,2</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Здание, назначение: нежилое, кадастровый номер: 36:34:0307021:2407</w:t>
            </w:r>
          </w:p>
        </w:tc>
      </w:tr>
      <w:tr w:rsidR="00127B70" w:rsidRPr="009C3608" w:rsidTr="005D0970">
        <w:tc>
          <w:tcPr>
            <w:tcW w:w="567" w:type="dxa"/>
            <w:vMerge/>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241,0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Земельный участок, категория земель: земли населенных пунктов, разрешенное использование: ЦТП, кадастровый номер: 36:34:0306086:28</w:t>
            </w:r>
          </w:p>
        </w:tc>
      </w:tr>
      <w:tr w:rsidR="00127B70" w:rsidRPr="009C3608" w:rsidTr="005D0970">
        <w:tc>
          <w:tcPr>
            <w:tcW w:w="567"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jc w:val="center"/>
              <w:rPr>
                <w:color w:val="000000"/>
                <w:sz w:val="20"/>
                <w:szCs w:val="20"/>
              </w:rPr>
            </w:pPr>
            <w:r w:rsidRPr="009C3608">
              <w:rPr>
                <w:color w:val="000000"/>
                <w:sz w:val="20"/>
                <w:szCs w:val="20"/>
              </w:rPr>
              <w:t>г. Воронеж,</w:t>
            </w:r>
          </w:p>
          <w:p w:rsidR="00127B70" w:rsidRPr="009C3608" w:rsidRDefault="00127B70" w:rsidP="00F265E5">
            <w:pPr>
              <w:jc w:val="center"/>
              <w:rPr>
                <w:bCs/>
                <w:sz w:val="20"/>
                <w:szCs w:val="20"/>
              </w:rPr>
            </w:pPr>
            <w:r w:rsidRPr="009C3608">
              <w:rPr>
                <w:color w:val="000000"/>
                <w:sz w:val="20"/>
                <w:szCs w:val="20"/>
              </w:rPr>
              <w:t xml:space="preserve">наб. Спортивная,д. 4б, пом. </w:t>
            </w:r>
            <w:r w:rsidRPr="009C3608">
              <w:rPr>
                <w:color w:val="000000"/>
                <w:sz w:val="20"/>
                <w:szCs w:val="20"/>
                <w:lang w:val="en-US"/>
              </w:rPr>
              <w:t>I</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147,3</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 xml:space="preserve">Часть здания </w:t>
            </w:r>
            <w:r w:rsidRPr="009C3608">
              <w:rPr>
                <w:rFonts w:ascii="Times New Roman" w:hAnsi="Times New Roman"/>
                <w:color w:val="000000"/>
                <w:sz w:val="20"/>
                <w:szCs w:val="20"/>
                <w:lang w:val="en-US"/>
              </w:rPr>
              <w:t>I</w:t>
            </w:r>
            <w:r w:rsidRPr="009C3608">
              <w:rPr>
                <w:rFonts w:ascii="Times New Roman" w:hAnsi="Times New Roman"/>
                <w:color w:val="000000"/>
                <w:sz w:val="20"/>
                <w:szCs w:val="20"/>
              </w:rPr>
              <w:t xml:space="preserve"> в лит. А, назначение: нежилое, этаж № 1, кадастровый номер: 36:34:0301001:5614</w:t>
            </w:r>
          </w:p>
        </w:tc>
      </w:tr>
      <w:tr w:rsidR="00127B70" w:rsidRPr="009C3608" w:rsidTr="00F265E5">
        <w:trPr>
          <w:trHeight w:val="70"/>
        </w:trPr>
        <w:tc>
          <w:tcPr>
            <w:tcW w:w="567" w:type="dxa"/>
            <w:vMerge w:val="restart"/>
            <w:tcBorders>
              <w:top w:val="single" w:sz="4" w:space="0" w:color="auto"/>
              <w:left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4</w:t>
            </w:r>
          </w:p>
        </w:tc>
        <w:tc>
          <w:tcPr>
            <w:tcW w:w="2410" w:type="dxa"/>
            <w:vMerge w:val="restart"/>
            <w:tcBorders>
              <w:top w:val="single" w:sz="4" w:space="0" w:color="auto"/>
              <w:left w:val="single" w:sz="4" w:space="0" w:color="auto"/>
              <w:right w:val="single" w:sz="4" w:space="0" w:color="auto"/>
            </w:tcBorders>
            <w:vAlign w:val="center"/>
          </w:tcPr>
          <w:p w:rsidR="00127B70" w:rsidRPr="009C3608" w:rsidRDefault="00127B70" w:rsidP="005D0970">
            <w:pPr>
              <w:jc w:val="center"/>
              <w:rPr>
                <w:color w:val="000000"/>
                <w:sz w:val="20"/>
                <w:szCs w:val="20"/>
              </w:rPr>
            </w:pPr>
            <w:r w:rsidRPr="009C3608">
              <w:rPr>
                <w:color w:val="000000"/>
                <w:sz w:val="20"/>
                <w:szCs w:val="20"/>
              </w:rPr>
              <w:t>г. Воронеж,</w:t>
            </w:r>
          </w:p>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ул. Димитрова, д. 77Б</w:t>
            </w: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60,2</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ЦТП, назначение: нежилое, количество этажей: 1, в том числе подземных: 0, кадастровый номер: 36:34:0106040:349</w:t>
            </w:r>
          </w:p>
        </w:tc>
      </w:tr>
      <w:tr w:rsidR="00127B70" w:rsidRPr="009C3608" w:rsidTr="00F265E5">
        <w:trPr>
          <w:trHeight w:val="70"/>
        </w:trPr>
        <w:tc>
          <w:tcPr>
            <w:tcW w:w="567" w:type="dxa"/>
            <w:vMerge/>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p>
        </w:tc>
        <w:tc>
          <w:tcPr>
            <w:tcW w:w="2410" w:type="dxa"/>
            <w:vMerge/>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72,0</w:t>
            </w:r>
          </w:p>
        </w:tc>
        <w:tc>
          <w:tcPr>
            <w:tcW w:w="4889" w:type="dxa"/>
            <w:tcBorders>
              <w:top w:val="single" w:sz="4" w:space="0" w:color="auto"/>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Земельный участок, категория земель: земли населенных пунктов, разрешенное использование: предоставление коммунальных услуг, кадастровый номер: 36:34:0106040:488</w:t>
            </w:r>
          </w:p>
        </w:tc>
      </w:tr>
      <w:tr w:rsidR="00127B70" w:rsidRPr="009C3608" w:rsidTr="005D0970">
        <w:tc>
          <w:tcPr>
            <w:tcW w:w="9425" w:type="dxa"/>
            <w:gridSpan w:val="4"/>
            <w:tcBorders>
              <w:left w:val="single" w:sz="4" w:space="0" w:color="auto"/>
              <w:bottom w:val="single" w:sz="4" w:space="0" w:color="auto"/>
              <w:right w:val="single" w:sz="4" w:space="0" w:color="auto"/>
            </w:tcBorders>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IV.2. Перечень линейных объектов</w:t>
            </w:r>
          </w:p>
        </w:tc>
      </w:tr>
      <w:tr w:rsidR="00127B70" w:rsidRPr="009C3608" w:rsidTr="005D09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 п/п</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Наименование, местонахождение объекта</w:t>
            </w:r>
          </w:p>
        </w:tc>
        <w:tc>
          <w:tcPr>
            <w:tcW w:w="4889" w:type="dxa"/>
            <w:tcBorders>
              <w:top w:val="single" w:sz="4" w:space="0" w:color="auto"/>
              <w:left w:val="nil"/>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Кадастровый номер</w:t>
            </w:r>
          </w:p>
        </w:tc>
      </w:tr>
      <w:tr w:rsidR="00127B70" w:rsidRPr="009C3608" w:rsidTr="005D09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1</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127B70" w:rsidRPr="009C3608" w:rsidRDefault="00127B70" w:rsidP="00F265E5">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 xml:space="preserve">Сооружение, назначение: нежилое, протяженность: 1391,8 м, адрес: Воронежская область, г. Воронеж, ул. Ленинградская от ул. Парковой до </w:t>
            </w:r>
            <w:r w:rsidR="00F265E5" w:rsidRPr="009C3608">
              <w:rPr>
                <w:rFonts w:ascii="Times New Roman" w:hAnsi="Times New Roman"/>
                <w:sz w:val="20"/>
                <w:szCs w:val="20"/>
                <w:u w:val="single"/>
              </w:rPr>
              <w:br/>
            </w:r>
            <w:r w:rsidRPr="009C3608">
              <w:rPr>
                <w:rFonts w:ascii="Times New Roman" w:hAnsi="Times New Roman"/>
                <w:color w:val="000000"/>
                <w:sz w:val="20"/>
                <w:szCs w:val="20"/>
              </w:rPr>
              <w:t>ул. Брусилова и перемычка до теплотрассы по Ленинскому проспекту</w:t>
            </w:r>
          </w:p>
        </w:tc>
        <w:tc>
          <w:tcPr>
            <w:tcW w:w="4889" w:type="dxa"/>
            <w:tcBorders>
              <w:top w:val="single" w:sz="4" w:space="0" w:color="auto"/>
              <w:left w:val="nil"/>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36:34:0000000:2890</w:t>
            </w:r>
          </w:p>
        </w:tc>
      </w:tr>
      <w:tr w:rsidR="00127B70" w:rsidRPr="009C3608" w:rsidTr="005D097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bCs/>
                <w:sz w:val="20"/>
                <w:szCs w:val="20"/>
              </w:rPr>
            </w:pPr>
            <w:r w:rsidRPr="009C3608">
              <w:rPr>
                <w:rFonts w:ascii="Times New Roman" w:hAnsi="Times New Roman"/>
                <w:color w:val="000000"/>
                <w:sz w:val="20"/>
                <w:szCs w:val="20"/>
              </w:rPr>
              <w:t>2</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127B70" w:rsidRPr="009C3608" w:rsidRDefault="00127B70" w:rsidP="00F265E5">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 xml:space="preserve">Участок теплотрассы № 8, назначение: коммуникационное, протяженность: 102 м, адрес: Воронежская область, г. Воронеж, </w:t>
            </w:r>
            <w:r w:rsidR="00F265E5" w:rsidRPr="009C3608">
              <w:rPr>
                <w:rFonts w:ascii="Times New Roman" w:hAnsi="Times New Roman"/>
                <w:sz w:val="20"/>
                <w:szCs w:val="20"/>
                <w:u w:val="single"/>
              </w:rPr>
              <w:br/>
            </w:r>
            <w:r w:rsidRPr="009C3608">
              <w:rPr>
                <w:rFonts w:ascii="Times New Roman" w:hAnsi="Times New Roman"/>
                <w:color w:val="000000"/>
                <w:sz w:val="20"/>
                <w:szCs w:val="20"/>
              </w:rPr>
              <w:t xml:space="preserve">от ТК 8/5/1а ж/д № 6 ул. Корейская до </w:t>
            </w:r>
            <w:r w:rsidR="00F265E5" w:rsidRPr="009C3608">
              <w:rPr>
                <w:rFonts w:ascii="Times New Roman" w:hAnsi="Times New Roman"/>
                <w:sz w:val="20"/>
                <w:szCs w:val="20"/>
                <w:u w:val="single"/>
              </w:rPr>
              <w:br/>
            </w:r>
            <w:r w:rsidRPr="009C3608">
              <w:rPr>
                <w:rFonts w:ascii="Times New Roman" w:hAnsi="Times New Roman"/>
                <w:color w:val="000000"/>
                <w:sz w:val="20"/>
                <w:szCs w:val="20"/>
              </w:rPr>
              <w:t>ЦТП № 14 ул. Новосибирская</w:t>
            </w:r>
          </w:p>
        </w:tc>
        <w:tc>
          <w:tcPr>
            <w:tcW w:w="4889" w:type="dxa"/>
            <w:tcBorders>
              <w:top w:val="single" w:sz="4" w:space="0" w:color="auto"/>
              <w:left w:val="nil"/>
              <w:bottom w:val="single" w:sz="4" w:space="0" w:color="auto"/>
              <w:right w:val="single" w:sz="4" w:space="0" w:color="auto"/>
            </w:tcBorders>
            <w:shd w:val="clear" w:color="auto" w:fill="auto"/>
            <w:vAlign w:val="center"/>
          </w:tcPr>
          <w:p w:rsidR="00127B70" w:rsidRPr="009C3608" w:rsidRDefault="00127B70" w:rsidP="005D0970">
            <w:pPr>
              <w:pStyle w:val="13"/>
              <w:spacing w:after="0" w:line="240" w:lineRule="auto"/>
              <w:ind w:left="0"/>
              <w:jc w:val="center"/>
              <w:rPr>
                <w:rFonts w:ascii="Times New Roman" w:hAnsi="Times New Roman"/>
                <w:color w:val="000000"/>
                <w:sz w:val="20"/>
                <w:szCs w:val="20"/>
              </w:rPr>
            </w:pPr>
            <w:r w:rsidRPr="009C3608">
              <w:rPr>
                <w:rFonts w:ascii="Times New Roman" w:hAnsi="Times New Roman"/>
                <w:color w:val="000000"/>
                <w:sz w:val="20"/>
                <w:szCs w:val="20"/>
              </w:rPr>
              <w:t>36:34:0000000:6194</w:t>
            </w:r>
          </w:p>
        </w:tc>
      </w:tr>
    </w:tbl>
    <w:p w:rsidR="00127B70" w:rsidRPr="003D1210" w:rsidRDefault="00127B70" w:rsidP="00127B70">
      <w:pPr>
        <w:widowControl w:val="0"/>
        <w:spacing w:before="120"/>
        <w:ind w:firstLine="709"/>
        <w:jc w:val="both"/>
        <w:rPr>
          <w:bCs/>
        </w:rPr>
      </w:pPr>
      <w:r w:rsidRPr="003D1210">
        <w:t>Свободное.</w:t>
      </w:r>
    </w:p>
    <w:p w:rsidR="00127B70" w:rsidRPr="003D1210" w:rsidRDefault="00127B70" w:rsidP="00127B70">
      <w:pPr>
        <w:widowControl w:val="0"/>
        <w:ind w:firstLine="709"/>
        <w:jc w:val="both"/>
        <w:rPr>
          <w:bCs/>
        </w:rPr>
      </w:pPr>
      <w:r w:rsidRPr="003D1210">
        <w:rPr>
          <w:bCs/>
        </w:rPr>
        <w:t>Начальная цена продажи муниципального имущества:</w:t>
      </w:r>
    </w:p>
    <w:p w:rsidR="00127B70" w:rsidRPr="003D1210" w:rsidRDefault="00127B70" w:rsidP="00127B70">
      <w:pPr>
        <w:widowControl w:val="0"/>
        <w:ind w:firstLine="709"/>
        <w:jc w:val="both"/>
        <w:rPr>
          <w:bCs/>
        </w:rPr>
      </w:pPr>
      <w:r w:rsidRPr="003D1210">
        <w:t>4 901 333,00 руб. (Четыре миллиона девятьсот одна тысяча триста тридцать три рубля 00 копеек) без учета НДС, в том числе стоимость земельных участков 1 558 000,00 руб. (</w:t>
      </w:r>
      <w:r w:rsidR="00F265E5">
        <w:t>О</w:t>
      </w:r>
      <w:r w:rsidRPr="003D1210">
        <w:t xml:space="preserve">дин миллион пятьсот пятьдесят восемь тысяч рублей 00 копеек), определенная в соответствии с Федеральным </w:t>
      </w:r>
      <w:hyperlink r:id="rId11" w:history="1">
        <w:r w:rsidRPr="003D1210">
          <w:t>законом</w:t>
        </w:r>
      </w:hyperlink>
      <w:r w:rsidRPr="003D1210">
        <w:t xml:space="preserve"> от 29.07.1998 № 135-ФЗ «Об оценочной деятельности в Российской Федерации».</w:t>
      </w:r>
    </w:p>
    <w:p w:rsidR="00127B70" w:rsidRPr="003D1210" w:rsidRDefault="00127B70" w:rsidP="00127B70">
      <w:pPr>
        <w:widowControl w:val="0"/>
        <w:ind w:firstLine="709"/>
        <w:jc w:val="both"/>
      </w:pPr>
      <w:r w:rsidRPr="003D1210">
        <w:rPr>
          <w:bCs/>
        </w:rPr>
        <w:t>Сумма задатка</w:t>
      </w:r>
      <w:r w:rsidRPr="003D1210">
        <w:t>:</w:t>
      </w:r>
    </w:p>
    <w:p w:rsidR="00127B70" w:rsidRPr="003D1210" w:rsidRDefault="00127B70" w:rsidP="00127B70">
      <w:pPr>
        <w:widowControl w:val="0"/>
        <w:shd w:val="clear" w:color="auto" w:fill="FFFFFF"/>
        <w:autoSpaceDE w:val="0"/>
        <w:autoSpaceDN w:val="0"/>
        <w:adjustRightInd w:val="0"/>
        <w:ind w:firstLine="709"/>
        <w:jc w:val="both"/>
      </w:pPr>
      <w:r w:rsidRPr="003D1210">
        <w:t>980 266,60 руб. (Девятьсот восемьдесят тысяч двести шестьдесят шесть рублей 60 копеек).</w:t>
      </w:r>
    </w:p>
    <w:p w:rsidR="00127B70" w:rsidRPr="003D1210" w:rsidRDefault="00127B70" w:rsidP="00127B70">
      <w:pPr>
        <w:ind w:firstLine="709"/>
        <w:jc w:val="both"/>
      </w:pPr>
      <w:r w:rsidRPr="003D1210">
        <w:lastRenderedPageBreak/>
        <w:t xml:space="preserve">Информация о предыдущих торгах: </w:t>
      </w:r>
    </w:p>
    <w:p w:rsidR="00127B70" w:rsidRPr="003D1210" w:rsidRDefault="00127B70" w:rsidP="00127B70">
      <w:pPr>
        <w:ind w:firstLine="709"/>
        <w:jc w:val="both"/>
      </w:pPr>
      <w:r w:rsidRPr="003D1210">
        <w:t>Муниципальное имущество на торги не выставлялось.</w:t>
      </w:r>
    </w:p>
    <w:p w:rsidR="00FA2D94" w:rsidRPr="00F630CD" w:rsidRDefault="00FA2D94" w:rsidP="00FA2D94">
      <w:pPr>
        <w:widowControl w:val="0"/>
        <w:ind w:firstLine="708"/>
        <w:jc w:val="both"/>
      </w:pPr>
    </w:p>
    <w:p w:rsidR="00E1325B" w:rsidRPr="00F630CD" w:rsidRDefault="00E1325B" w:rsidP="00FA2D94">
      <w:pPr>
        <w:widowControl w:val="0"/>
        <w:ind w:firstLine="708"/>
        <w:jc w:val="both"/>
      </w:pPr>
    </w:p>
    <w:p w:rsidR="00FA2D94" w:rsidRPr="00F630CD" w:rsidRDefault="00FA2D94" w:rsidP="00FA2D94">
      <w:pPr>
        <w:widowControl w:val="0"/>
        <w:ind w:firstLine="708"/>
        <w:jc w:val="both"/>
      </w:pPr>
      <w:r w:rsidRPr="00F630CD">
        <w:t xml:space="preserve">Информация и условия проведения конкурса публикуются на официальном сайте торгов </w:t>
      </w:r>
      <w:hyperlink r:id="rId12" w:history="1">
        <w:r w:rsidRPr="00F630CD">
          <w:rPr>
            <w:rStyle w:val="af0"/>
            <w:b w:val="0"/>
            <w:lang w:val="en-US"/>
          </w:rPr>
          <w:t>www</w:t>
        </w:r>
        <w:r w:rsidRPr="00F630CD">
          <w:rPr>
            <w:rStyle w:val="af0"/>
            <w:b w:val="0"/>
          </w:rPr>
          <w:t>.</w:t>
        </w:r>
        <w:r w:rsidRPr="00F630CD">
          <w:rPr>
            <w:rStyle w:val="af0"/>
            <w:b w:val="0"/>
            <w:lang w:val="en-US"/>
          </w:rPr>
          <w:t>torgi</w:t>
        </w:r>
        <w:r w:rsidRPr="00F630CD">
          <w:rPr>
            <w:rStyle w:val="af0"/>
            <w:b w:val="0"/>
          </w:rPr>
          <w:t>.</w:t>
        </w:r>
        <w:r w:rsidRPr="00F630CD">
          <w:rPr>
            <w:rStyle w:val="af0"/>
            <w:b w:val="0"/>
            <w:lang w:val="en-US"/>
          </w:rPr>
          <w:t>gov</w:t>
        </w:r>
        <w:r w:rsidRPr="00F630CD">
          <w:rPr>
            <w:rStyle w:val="af0"/>
            <w:b w:val="0"/>
          </w:rPr>
          <w:t>.</w:t>
        </w:r>
        <w:r w:rsidRPr="00F630CD">
          <w:rPr>
            <w:rStyle w:val="af0"/>
            <w:b w:val="0"/>
            <w:lang w:val="en-US"/>
          </w:rPr>
          <w:t>ru</w:t>
        </w:r>
      </w:hyperlink>
      <w:r w:rsidRPr="00F630CD">
        <w:t xml:space="preserve">в сети «Интернет», сайте администрации городского округа город Воронеж </w:t>
      </w:r>
      <w:hyperlink r:id="rId13" w:history="1">
        <w:r w:rsidRPr="00F630CD">
          <w:rPr>
            <w:rStyle w:val="af0"/>
            <w:b w:val="0"/>
            <w:lang w:val="en-US"/>
          </w:rPr>
          <w:t>www</w:t>
        </w:r>
        <w:r w:rsidRPr="00F630CD">
          <w:rPr>
            <w:rStyle w:val="af0"/>
            <w:b w:val="0"/>
          </w:rPr>
          <w:t>.</w:t>
        </w:r>
        <w:r w:rsidRPr="00F630CD">
          <w:rPr>
            <w:rStyle w:val="af0"/>
            <w:b w:val="0"/>
            <w:lang w:val="en-US"/>
          </w:rPr>
          <w:t>voronezh</w:t>
        </w:r>
        <w:r w:rsidRPr="00F630CD">
          <w:rPr>
            <w:rStyle w:val="af0"/>
            <w:b w:val="0"/>
          </w:rPr>
          <w:t>-</w:t>
        </w:r>
        <w:r w:rsidRPr="00F630CD">
          <w:rPr>
            <w:rStyle w:val="af0"/>
            <w:b w:val="0"/>
            <w:lang w:val="en-US"/>
          </w:rPr>
          <w:t>city</w:t>
        </w:r>
        <w:r w:rsidRPr="00F630CD">
          <w:rPr>
            <w:rStyle w:val="af0"/>
            <w:b w:val="0"/>
          </w:rPr>
          <w:t>.</w:t>
        </w:r>
        <w:r w:rsidRPr="00F630CD">
          <w:rPr>
            <w:rStyle w:val="af0"/>
            <w:b w:val="0"/>
            <w:lang w:val="en-US"/>
          </w:rPr>
          <w:t>ru</w:t>
        </w:r>
      </w:hyperlink>
      <w:r w:rsidRPr="00F630CD">
        <w:t xml:space="preserve"> в разделе «экономика» и газете «Берег».</w:t>
      </w:r>
    </w:p>
    <w:p w:rsidR="00FA2D94" w:rsidRPr="00F630CD" w:rsidRDefault="00FA2D94" w:rsidP="00FA2D94">
      <w:pPr>
        <w:ind w:firstLine="708"/>
        <w:jc w:val="both"/>
      </w:pPr>
      <w:r w:rsidRPr="00F630CD">
        <w:t xml:space="preserve">Ознакомиться с правилами проведения конкурса и полной информацией по продаваемым объектам, в том числе с проектом договора купли-продажи, можно в управлении имущественных и земельных отношений администрации городского округа город Воронеж по адресу: г. Воронеж, ул. Пушкинская, д. 5, каб. 307 с </w:t>
      </w:r>
      <w:r w:rsidR="00037B41" w:rsidRPr="00037B41">
        <w:t>29</w:t>
      </w:r>
      <w:r w:rsidRPr="00037B41">
        <w:t>.</w:t>
      </w:r>
      <w:r w:rsidR="00037B41" w:rsidRPr="00037B41">
        <w:t>12</w:t>
      </w:r>
      <w:r w:rsidRPr="00037B41">
        <w:t>.</w:t>
      </w:r>
      <w:r w:rsidRPr="00037B41">
        <w:rPr>
          <w:bCs/>
        </w:rPr>
        <w:t>20</w:t>
      </w:r>
      <w:r w:rsidR="00037B41" w:rsidRPr="00037B41">
        <w:rPr>
          <w:bCs/>
        </w:rPr>
        <w:t>21</w:t>
      </w:r>
      <w:r w:rsidRPr="00037B41">
        <w:t xml:space="preserve"> по </w:t>
      </w:r>
      <w:r w:rsidR="00037B41" w:rsidRPr="00037B41">
        <w:t>24</w:t>
      </w:r>
      <w:r w:rsidRPr="00037B41">
        <w:t>.</w:t>
      </w:r>
      <w:r w:rsidR="00037B41" w:rsidRPr="00037B41">
        <w:t>01</w:t>
      </w:r>
      <w:r w:rsidRPr="00037B41">
        <w:t>.20</w:t>
      </w:r>
      <w:r w:rsidR="00037B41" w:rsidRPr="00037B41">
        <w:t>22</w:t>
      </w:r>
      <w:r w:rsidRPr="00037B41">
        <w:t xml:space="preserve"> в</w:t>
      </w:r>
      <w:r w:rsidRPr="00F630CD">
        <w:t xml:space="preserve"> рабочие дни с 10 часов 00 минут до 13 часов 00 минут; с 14 часов 00 минут до 16 часов 00 минут.Контактный телефон: (473) 228-35-01.</w:t>
      </w:r>
    </w:p>
    <w:p w:rsidR="00FA2D94" w:rsidRPr="00F630CD" w:rsidRDefault="00FA2D94" w:rsidP="00FA2D94">
      <w:pPr>
        <w:ind w:firstLine="708"/>
        <w:jc w:val="both"/>
      </w:pPr>
      <w:r w:rsidRPr="00F630CD">
        <w:t xml:space="preserve">Осмотр объектов продажи проводится с </w:t>
      </w:r>
      <w:r w:rsidR="00037B41" w:rsidRPr="00037B41">
        <w:t>29.12.</w:t>
      </w:r>
      <w:r w:rsidR="00037B41" w:rsidRPr="00037B41">
        <w:rPr>
          <w:bCs/>
        </w:rPr>
        <w:t>2021</w:t>
      </w:r>
      <w:r w:rsidR="00037B41" w:rsidRPr="00037B41">
        <w:t xml:space="preserve"> по 24.01.2022</w:t>
      </w:r>
      <w:r w:rsidRPr="00F630CD">
        <w:t xml:space="preserve"> по предварительному согласованию с полномочными представителями Продавца.</w:t>
      </w:r>
    </w:p>
    <w:p w:rsidR="00FA2D94" w:rsidRPr="00E417EA" w:rsidRDefault="00FA2D94" w:rsidP="00FA2D94">
      <w:pPr>
        <w:ind w:firstLine="709"/>
        <w:jc w:val="both"/>
      </w:pPr>
      <w:r w:rsidRPr="00E417EA">
        <w:t>Форма заявки, проект договора купли-продажи прилагаются к настоящему информационному сообщению (Приложение № 2, № 3).</w:t>
      </w:r>
    </w:p>
    <w:p w:rsidR="00FA2D94" w:rsidRPr="00E417EA" w:rsidRDefault="00FA2D94" w:rsidP="00FA2D94">
      <w:pPr>
        <w:autoSpaceDE w:val="0"/>
        <w:autoSpaceDN w:val="0"/>
        <w:adjustRightInd w:val="0"/>
        <w:ind w:firstLine="709"/>
        <w:jc w:val="both"/>
      </w:pPr>
      <w:r w:rsidRPr="00E417EA">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FA2D94" w:rsidRPr="00E417EA" w:rsidRDefault="00FA2D94" w:rsidP="00FA2D94">
      <w:pPr>
        <w:autoSpaceDE w:val="0"/>
        <w:autoSpaceDN w:val="0"/>
        <w:adjustRightInd w:val="0"/>
        <w:ind w:firstLine="709"/>
        <w:jc w:val="both"/>
      </w:pPr>
      <w:r w:rsidRPr="00E417E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A2D94" w:rsidRPr="00E417EA" w:rsidRDefault="00FA2D94" w:rsidP="00FA2D94">
      <w:pPr>
        <w:autoSpaceDE w:val="0"/>
        <w:autoSpaceDN w:val="0"/>
        <w:adjustRightInd w:val="0"/>
        <w:ind w:firstLine="709"/>
        <w:jc w:val="both"/>
      </w:pPr>
      <w:r w:rsidRPr="00E417EA">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F5C97" w:rsidRPr="000660B6" w:rsidRDefault="00AF5C97" w:rsidP="00721300">
      <w:pPr>
        <w:widowControl w:val="0"/>
        <w:ind w:firstLine="709"/>
        <w:jc w:val="both"/>
        <w:rPr>
          <w:b/>
          <w:bCs/>
        </w:rPr>
      </w:pPr>
    </w:p>
    <w:p w:rsidR="0073664C" w:rsidRPr="000660B6" w:rsidRDefault="00440EE5" w:rsidP="00440EE5">
      <w:pPr>
        <w:pStyle w:val="af"/>
        <w:widowControl w:val="0"/>
        <w:spacing w:before="0" w:beforeAutospacing="0" w:after="0" w:afterAutospacing="0"/>
        <w:jc w:val="center"/>
        <w:rPr>
          <w:rFonts w:ascii="Times New Roman" w:hAnsi="Times New Roman" w:cs="Times New Roman"/>
          <w:b/>
          <w:bCs/>
          <w:color w:val="auto"/>
          <w:sz w:val="24"/>
          <w:szCs w:val="24"/>
        </w:rPr>
      </w:pPr>
      <w:r w:rsidRPr="000660B6">
        <w:rPr>
          <w:rFonts w:ascii="Times New Roman" w:hAnsi="Times New Roman" w:cs="Times New Roman"/>
          <w:b/>
          <w:sz w:val="24"/>
          <w:szCs w:val="24"/>
        </w:rPr>
        <w:t>3. </w:t>
      </w:r>
      <w:r w:rsidR="0073664C" w:rsidRPr="000660B6">
        <w:rPr>
          <w:rFonts w:ascii="Times New Roman" w:hAnsi="Times New Roman" w:cs="Times New Roman"/>
          <w:b/>
          <w:bCs/>
          <w:color w:val="auto"/>
          <w:sz w:val="24"/>
          <w:szCs w:val="24"/>
        </w:rPr>
        <w:t>Условия конкурса</w:t>
      </w:r>
    </w:p>
    <w:p w:rsidR="00D621D8" w:rsidRPr="000660B6" w:rsidRDefault="00D621D8" w:rsidP="00D621D8">
      <w:pPr>
        <w:pStyle w:val="ad"/>
        <w:widowControl w:val="0"/>
        <w:ind w:left="0" w:firstLine="709"/>
        <w:jc w:val="both"/>
      </w:pPr>
      <w:r w:rsidRPr="000660B6">
        <w:t xml:space="preserve">Установить обременение приватизируемого муниципального имущества в виде инвестиционных обязательств по строительству, реконструкции и </w:t>
      </w:r>
      <w:r w:rsidR="00440F49" w:rsidRPr="000660B6">
        <w:t xml:space="preserve">(или) </w:t>
      </w:r>
      <w:r w:rsidRPr="000660B6">
        <w:t xml:space="preserve">модернизации </w:t>
      </w:r>
      <w:r w:rsidR="00440F49" w:rsidRPr="000660B6">
        <w:t>согласно приложению № 4</w:t>
      </w:r>
      <w:r w:rsidRPr="000660B6">
        <w:t>.</w:t>
      </w:r>
    </w:p>
    <w:p w:rsidR="00D621D8" w:rsidRPr="000660B6" w:rsidRDefault="00D621D8" w:rsidP="00D621D8">
      <w:pPr>
        <w:widowControl w:val="0"/>
        <w:ind w:firstLine="709"/>
        <w:jc w:val="both"/>
      </w:pPr>
      <w:r w:rsidRPr="000660B6">
        <w:t xml:space="preserve">Предельный срок исполнения инвестиционных обязательств, превышение которого является существенным нарушением инвестиционного обязательства собственником и (или) законным владельцем имущества, составляет </w:t>
      </w:r>
      <w:r w:rsidR="000660B6" w:rsidRPr="000660B6">
        <w:t>7 лет</w:t>
      </w:r>
      <w:r w:rsidRPr="000660B6">
        <w:t>.</w:t>
      </w:r>
    </w:p>
    <w:p w:rsidR="00A46D29" w:rsidRPr="000660B6" w:rsidRDefault="009517B9" w:rsidP="009517B9">
      <w:pPr>
        <w:ind w:firstLine="708"/>
        <w:jc w:val="both"/>
      </w:pPr>
      <w:r w:rsidRPr="000660B6">
        <w:t xml:space="preserve">Установить обременение приватизируемого муниципального имущества в виде эксплуатационных обязательств согласно приложению </w:t>
      </w:r>
      <w:r w:rsidR="00D70381" w:rsidRPr="000660B6">
        <w:t xml:space="preserve">№ </w:t>
      </w:r>
      <w:r w:rsidR="000660B6" w:rsidRPr="000660B6">
        <w:t>5</w:t>
      </w:r>
      <w:r w:rsidRPr="000660B6">
        <w:t>.</w:t>
      </w:r>
    </w:p>
    <w:p w:rsidR="00215503" w:rsidRPr="00FF4D68" w:rsidRDefault="00215503" w:rsidP="00215503">
      <w:pPr>
        <w:widowControl w:val="0"/>
        <w:ind w:firstLine="709"/>
        <w:jc w:val="both"/>
      </w:pPr>
      <w:r w:rsidRPr="00FF4D68">
        <w:t xml:space="preserve">Условия инвестиционных обязательств и эксплуатационных обязательств в отношении </w:t>
      </w:r>
      <w:r w:rsidRPr="00FF4D68">
        <w:rPr>
          <w:lang w:eastAsia="en-US"/>
        </w:rPr>
        <w:t>источников тепловой энергии, тепловых сетей, являющихся сложными вещами, распространяются на все их составные части</w:t>
      </w:r>
      <w:r w:rsidRPr="00FF4D68">
        <w:t>.</w:t>
      </w:r>
    </w:p>
    <w:p w:rsidR="009517B9" w:rsidRPr="00FF4D68" w:rsidRDefault="009517B9" w:rsidP="00721300">
      <w:pPr>
        <w:widowControl w:val="0"/>
        <w:ind w:firstLine="708"/>
        <w:jc w:val="both"/>
      </w:pPr>
    </w:p>
    <w:p w:rsidR="00402680" w:rsidRPr="00B92DE5" w:rsidRDefault="00402680" w:rsidP="00402680">
      <w:pPr>
        <w:pStyle w:val="ad"/>
        <w:ind w:left="0" w:firstLine="709"/>
        <w:jc w:val="center"/>
        <w:rPr>
          <w:rStyle w:val="af0"/>
        </w:rPr>
      </w:pPr>
      <w:r w:rsidRPr="00B92DE5">
        <w:rPr>
          <w:b/>
          <w:bCs/>
          <w:szCs w:val="22"/>
        </w:rPr>
        <w:t>4.</w:t>
      </w:r>
      <w:r w:rsidRPr="00B92DE5">
        <w:t> </w:t>
      </w:r>
      <w:r w:rsidRPr="00B92DE5">
        <w:rPr>
          <w:rStyle w:val="af0"/>
        </w:rPr>
        <w:t>Условия участия в конкурсе в электронной форме</w:t>
      </w:r>
    </w:p>
    <w:p w:rsidR="00402680" w:rsidRPr="00B92DE5" w:rsidRDefault="00402680" w:rsidP="00402680">
      <w:pPr>
        <w:ind w:firstLine="709"/>
        <w:jc w:val="both"/>
      </w:pPr>
      <w:r w:rsidRPr="00B92DE5">
        <w:t>Участником конкурса может быть любое физическое и юридическое лицо                         (далее - претендент) за исключением:</w:t>
      </w:r>
    </w:p>
    <w:p w:rsidR="00402680" w:rsidRPr="00B92DE5" w:rsidRDefault="00402680" w:rsidP="00402680">
      <w:pPr>
        <w:pStyle w:val="ad"/>
        <w:ind w:left="0" w:firstLine="709"/>
        <w:jc w:val="both"/>
        <w:rPr>
          <w:rFonts w:eastAsia="Calibri"/>
        </w:rPr>
      </w:pPr>
      <w:r w:rsidRPr="00B92DE5">
        <w:rPr>
          <w:rFonts w:eastAsia="Calibri"/>
        </w:rPr>
        <w:t>государственных и муниципальных унитарных предприятий, государственных и муниципальных учреждений;</w:t>
      </w:r>
    </w:p>
    <w:p w:rsidR="00402680" w:rsidRPr="00B92DE5" w:rsidRDefault="00402680" w:rsidP="00402680">
      <w:pPr>
        <w:pStyle w:val="ad"/>
        <w:ind w:left="0" w:firstLine="709"/>
        <w:jc w:val="both"/>
        <w:rPr>
          <w:rFonts w:eastAsia="Calibri"/>
        </w:rPr>
      </w:pPr>
      <w:r w:rsidRPr="00B92DE5">
        <w:rPr>
          <w:rFonts w:eastAsia="Calibri"/>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B92DE5">
        <w:t>от 21.12.2001 № 178-ФЗ «О приватизации государственного и муниципального имущества</w:t>
      </w:r>
      <w:r w:rsidRPr="00B92DE5">
        <w:rPr>
          <w:bCs/>
        </w:rPr>
        <w:t>»</w:t>
      </w:r>
      <w:r w:rsidRPr="00B92DE5">
        <w:rPr>
          <w:rFonts w:eastAsia="Calibri"/>
        </w:rPr>
        <w:t>;</w:t>
      </w:r>
    </w:p>
    <w:p w:rsidR="00402680" w:rsidRPr="00B92DE5" w:rsidRDefault="00402680" w:rsidP="00402680">
      <w:pPr>
        <w:ind w:firstLine="709"/>
        <w:jc w:val="both"/>
        <w:rPr>
          <w:rStyle w:val="af0"/>
        </w:rPr>
      </w:pPr>
      <w:r w:rsidRPr="00B92DE5">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B92DE5">
          <w:t>перечень</w:t>
        </w:r>
      </w:hyperlink>
      <w:r w:rsidRPr="00B92DE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r w:rsidRPr="00B92DE5">
        <w:lastRenderedPageBreak/>
        <w:t>бенефициарных владельцах и контролирующих лицах в порядке, установленном Правительством Российской Федерации.</w:t>
      </w:r>
    </w:p>
    <w:p w:rsidR="00402680" w:rsidRPr="00B92DE5" w:rsidRDefault="00402680" w:rsidP="00402680">
      <w:pPr>
        <w:pStyle w:val="ad"/>
        <w:ind w:left="0" w:right="-2" w:firstLine="709"/>
        <w:jc w:val="both"/>
      </w:pPr>
      <w:r w:rsidRPr="00B92DE5">
        <w:t>Претендент обязан осуществить следующие действия:</w:t>
      </w:r>
    </w:p>
    <w:p w:rsidR="00402680" w:rsidRPr="00B92DE5" w:rsidRDefault="00402680" w:rsidP="00402680">
      <w:pPr>
        <w:pStyle w:val="ad"/>
        <w:ind w:left="0" w:right="-2" w:firstLine="709"/>
        <w:jc w:val="both"/>
      </w:pPr>
      <w:r w:rsidRPr="00B92DE5">
        <w:t>- внести задаток в указанном в настоящем информационном сообщении порядке;</w:t>
      </w:r>
    </w:p>
    <w:p w:rsidR="00402680" w:rsidRPr="00B92DE5" w:rsidRDefault="00402680" w:rsidP="00402680">
      <w:pPr>
        <w:pStyle w:val="ad"/>
        <w:ind w:left="0" w:right="-2" w:firstLine="709"/>
        <w:jc w:val="both"/>
      </w:pPr>
      <w:r w:rsidRPr="00B92DE5">
        <w:t>- в установленном порядке подать заявку по утвержденной Продавцом форме.</w:t>
      </w:r>
    </w:p>
    <w:p w:rsidR="00402680" w:rsidRPr="00B92DE5" w:rsidRDefault="00402680" w:rsidP="00402680">
      <w:pPr>
        <w:pStyle w:val="ad"/>
        <w:ind w:left="0" w:firstLine="709"/>
        <w:jc w:val="both"/>
        <w:rPr>
          <w:rStyle w:val="af0"/>
        </w:rPr>
      </w:pPr>
      <w:r w:rsidRPr="00B92DE5">
        <w:t>Обязанность доказать свое право на участие в конкурсе возлагается на претендента.</w:t>
      </w:r>
    </w:p>
    <w:p w:rsidR="00402680" w:rsidRPr="00B92DE5" w:rsidRDefault="00402680" w:rsidP="00402680">
      <w:pPr>
        <w:ind w:firstLine="709"/>
        <w:jc w:val="both"/>
      </w:pPr>
      <w:r w:rsidRPr="00B92DE5">
        <w:t xml:space="preserve">Для обеспечения доступа к подаче заявки и дальнейшей процедуре конкурса в электронной форме претенденту необходимо пройти регистрацию на электронной площадке </w:t>
      </w:r>
      <w:r w:rsidRPr="00B92DE5">
        <w:rPr>
          <w:color w:val="000000"/>
        </w:rPr>
        <w:t xml:space="preserve">АО «Сбербанк-АСТ» </w:t>
      </w:r>
      <w:r w:rsidRPr="00B92DE5">
        <w:t xml:space="preserve">(порядок регистрации подробно изложен в Инструкции по регистрации на Универсальной торговой платформе </w:t>
      </w:r>
      <w:r w:rsidRPr="00B92DE5">
        <w:rPr>
          <w:color w:val="000000"/>
        </w:rPr>
        <w:t>АО «Сбербанк-АСТ» utp.sberbank-ast.ru</w:t>
      </w:r>
      <w:r w:rsidRPr="00B92DE5">
        <w:t xml:space="preserve"> и в торговой секции «Приватизация, аренда и продажа прав», а также </w:t>
      </w:r>
      <w:r w:rsidRPr="00B92DE5">
        <w:rPr>
          <w:color w:val="000000"/>
        </w:rPr>
        <w:t>Регламенте торговой секции электронной торговой площадки АО «Сбербанк-АСТ» «Приватизация, аренда и продажа прав»,</w:t>
      </w:r>
      <w:r w:rsidRPr="00B92DE5">
        <w:t xml:space="preserve"> размещенных на официальном сайте</w:t>
      </w:r>
      <w:r w:rsidRPr="00B92DE5">
        <w:rPr>
          <w:color w:val="000000"/>
        </w:rPr>
        <w:t xml:space="preserve"> utp.sberbank-ast.ru</w:t>
      </w:r>
      <w:r w:rsidRPr="00B92DE5">
        <w:t>).</w:t>
      </w:r>
    </w:p>
    <w:p w:rsidR="00402680" w:rsidRPr="009E20F8" w:rsidRDefault="00402680" w:rsidP="00721300">
      <w:pPr>
        <w:widowControl w:val="0"/>
        <w:ind w:firstLine="708"/>
        <w:jc w:val="both"/>
      </w:pPr>
    </w:p>
    <w:p w:rsidR="00440EE5" w:rsidRPr="009E20F8" w:rsidRDefault="00440EE5" w:rsidP="00440EE5">
      <w:pPr>
        <w:pStyle w:val="af"/>
        <w:widowControl w:val="0"/>
        <w:spacing w:before="0" w:beforeAutospacing="0" w:after="0" w:afterAutospacing="0"/>
        <w:ind w:firstLine="709"/>
        <w:jc w:val="center"/>
        <w:rPr>
          <w:rFonts w:ascii="Times New Roman" w:hAnsi="Times New Roman" w:cs="Times New Roman"/>
          <w:b/>
          <w:color w:val="auto"/>
          <w:sz w:val="24"/>
          <w:szCs w:val="24"/>
        </w:rPr>
      </w:pPr>
      <w:r w:rsidRPr="009E20F8">
        <w:rPr>
          <w:rFonts w:ascii="Times New Roman" w:hAnsi="Times New Roman" w:cs="Times New Roman"/>
          <w:b/>
          <w:bCs/>
          <w:sz w:val="24"/>
          <w:szCs w:val="24"/>
        </w:rPr>
        <w:t>5.</w:t>
      </w:r>
      <w:r w:rsidRPr="009E20F8">
        <w:rPr>
          <w:sz w:val="24"/>
          <w:szCs w:val="24"/>
        </w:rPr>
        <w:t> </w:t>
      </w:r>
      <w:r w:rsidRPr="009E20F8">
        <w:rPr>
          <w:rFonts w:ascii="Times New Roman" w:hAnsi="Times New Roman" w:cs="Times New Roman"/>
          <w:b/>
          <w:color w:val="auto"/>
          <w:sz w:val="24"/>
          <w:szCs w:val="24"/>
        </w:rPr>
        <w:t>Порядок внесения задатка и его возврата</w:t>
      </w:r>
    </w:p>
    <w:p w:rsidR="00440EE5" w:rsidRPr="009E20F8" w:rsidRDefault="00440EE5" w:rsidP="00440EE5">
      <w:pPr>
        <w:pStyle w:val="af"/>
        <w:widowControl w:val="0"/>
        <w:spacing w:before="0" w:beforeAutospacing="0" w:after="0" w:afterAutospacing="0"/>
        <w:ind w:firstLine="709"/>
        <w:jc w:val="both"/>
        <w:rPr>
          <w:rFonts w:ascii="Times New Roman" w:hAnsi="Times New Roman" w:cs="Times New Roman"/>
          <w:color w:val="auto"/>
          <w:sz w:val="24"/>
          <w:szCs w:val="24"/>
        </w:rPr>
      </w:pPr>
      <w:r w:rsidRPr="009E20F8">
        <w:rPr>
          <w:rFonts w:ascii="Times New Roman" w:hAnsi="Times New Roman" w:cs="Times New Roman"/>
          <w:color w:val="auto"/>
          <w:sz w:val="24"/>
          <w:szCs w:val="24"/>
        </w:rPr>
        <w:t>Для участия в конкурсе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utp.sberbank-ast.ru, на счет, указанный в настоящем информационном сообщении:</w:t>
      </w:r>
    </w:p>
    <w:p w:rsidR="00440EE5" w:rsidRPr="009E20F8" w:rsidRDefault="00440EE5" w:rsidP="00440EE5">
      <w:pPr>
        <w:ind w:firstLine="708"/>
        <w:jc w:val="both"/>
      </w:pPr>
      <w:r w:rsidRPr="009E20F8">
        <w:rPr>
          <w:b/>
          <w:bCs/>
        </w:rPr>
        <w:t xml:space="preserve">Получатель платежа: </w:t>
      </w:r>
      <w:r w:rsidRPr="009E20F8">
        <w:t>АО «Сбербанк-АСТ»</w:t>
      </w:r>
    </w:p>
    <w:p w:rsidR="00440EE5" w:rsidRPr="009E20F8" w:rsidRDefault="00440EE5" w:rsidP="00440EE5">
      <w:pPr>
        <w:ind w:firstLine="708"/>
        <w:jc w:val="both"/>
      </w:pPr>
      <w:r w:rsidRPr="009E20F8">
        <w:rPr>
          <w:b/>
          <w:bCs/>
        </w:rPr>
        <w:t xml:space="preserve">Банковские реквизиты: </w:t>
      </w:r>
      <w:r w:rsidRPr="009E20F8">
        <w:t>Публичное акционерное общество Сбербанк России</w:t>
      </w:r>
    </w:p>
    <w:p w:rsidR="00440EE5" w:rsidRPr="009E20F8" w:rsidRDefault="00440EE5" w:rsidP="00440EE5">
      <w:pPr>
        <w:ind w:firstLine="708"/>
        <w:jc w:val="both"/>
      </w:pPr>
      <w:r w:rsidRPr="009E20F8">
        <w:t>БИК 044525225</w:t>
      </w:r>
    </w:p>
    <w:p w:rsidR="00440EE5" w:rsidRPr="00C379F4" w:rsidRDefault="00440EE5" w:rsidP="00440EE5">
      <w:pPr>
        <w:ind w:firstLine="708"/>
        <w:jc w:val="both"/>
      </w:pPr>
      <w:r w:rsidRPr="00C379F4">
        <w:t>Расчётный счёт: 40702810300020038047</w:t>
      </w:r>
    </w:p>
    <w:p w:rsidR="00440EE5" w:rsidRPr="007E5067" w:rsidRDefault="00440EE5" w:rsidP="00440EE5">
      <w:pPr>
        <w:ind w:firstLine="708"/>
        <w:jc w:val="both"/>
      </w:pPr>
      <w:r w:rsidRPr="007E5067">
        <w:t>Корр. счёт 30101810400000000225</w:t>
      </w:r>
    </w:p>
    <w:p w:rsidR="00440EE5" w:rsidRPr="000D629B" w:rsidRDefault="00440EE5" w:rsidP="00440EE5">
      <w:pPr>
        <w:ind w:firstLine="708"/>
        <w:jc w:val="both"/>
      </w:pPr>
      <w:r w:rsidRPr="000D629B">
        <w:t>ИНН 7707308480 КПП 770</w:t>
      </w:r>
      <w:r w:rsidR="00C1151B" w:rsidRPr="000D629B">
        <w:t>4</w:t>
      </w:r>
      <w:r w:rsidRPr="000D629B">
        <w:t>01001</w:t>
      </w:r>
    </w:p>
    <w:p w:rsidR="00440EE5" w:rsidRPr="00AE4229" w:rsidRDefault="00440EE5" w:rsidP="00440EE5">
      <w:pPr>
        <w:pStyle w:val="af"/>
        <w:widowControl w:val="0"/>
        <w:spacing w:before="0" w:beforeAutospacing="0" w:after="0" w:afterAutospacing="0"/>
        <w:ind w:firstLine="708"/>
        <w:jc w:val="both"/>
        <w:rPr>
          <w:rFonts w:ascii="Times New Roman" w:hAnsi="Times New Roman" w:cs="Times New Roman"/>
          <w:color w:val="auto"/>
          <w:sz w:val="24"/>
          <w:szCs w:val="24"/>
        </w:rPr>
      </w:pPr>
      <w:r w:rsidRPr="00AE4229">
        <w:rPr>
          <w:rFonts w:ascii="Times New Roman" w:hAnsi="Times New Roman" w:cs="Times New Roman"/>
          <w:color w:val="auto"/>
          <w:sz w:val="24"/>
          <w:szCs w:val="24"/>
        </w:rPr>
        <w:t>Назначение платежа – задаток для участия в конкурсе в электронной форме (дата продажи).</w:t>
      </w:r>
    </w:p>
    <w:p w:rsidR="004764F5" w:rsidRPr="00AE4229" w:rsidRDefault="00440EE5" w:rsidP="004764F5">
      <w:pPr>
        <w:pStyle w:val="af"/>
        <w:widowControl w:val="0"/>
        <w:spacing w:before="0" w:beforeAutospacing="0" w:after="0" w:afterAutospacing="0"/>
        <w:ind w:firstLine="708"/>
        <w:jc w:val="both"/>
        <w:rPr>
          <w:rFonts w:ascii="Times New Roman" w:hAnsi="Times New Roman" w:cs="Times New Roman"/>
          <w:color w:val="auto"/>
          <w:sz w:val="24"/>
          <w:szCs w:val="24"/>
        </w:rPr>
      </w:pPr>
      <w:r w:rsidRPr="00AE4229">
        <w:rPr>
          <w:rFonts w:ascii="Times New Roman" w:hAnsi="Times New Roman" w:cs="Times New Roman"/>
          <w:color w:val="auto"/>
          <w:sz w:val="24"/>
          <w:szCs w:val="24"/>
        </w:rPr>
        <w:t>Задаток вносится претендентом лично платежом в валюте Российской Федерации и должен поступить на указанный выше счет на момент подачи заявки.</w:t>
      </w:r>
    </w:p>
    <w:p w:rsidR="00440EE5" w:rsidRPr="00AE4229" w:rsidRDefault="00440EE5" w:rsidP="004764F5">
      <w:pPr>
        <w:pStyle w:val="af"/>
        <w:widowControl w:val="0"/>
        <w:spacing w:before="0" w:beforeAutospacing="0" w:after="0" w:afterAutospacing="0"/>
        <w:ind w:firstLine="708"/>
        <w:jc w:val="both"/>
        <w:rPr>
          <w:rStyle w:val="af0"/>
          <w:rFonts w:ascii="Times New Roman" w:hAnsi="Times New Roman" w:cs="Times New Roman"/>
          <w:b w:val="0"/>
          <w:bCs w:val="0"/>
          <w:color w:val="auto"/>
          <w:sz w:val="24"/>
          <w:szCs w:val="24"/>
        </w:rPr>
      </w:pPr>
      <w:r w:rsidRPr="00AE4229">
        <w:rPr>
          <w:rStyle w:val="af0"/>
          <w:rFonts w:ascii="Times New Roman" w:hAnsi="Times New Roman" w:cs="Times New Roman"/>
          <w:b w:val="0"/>
          <w:color w:val="auto"/>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40EE5" w:rsidRPr="008D4959" w:rsidRDefault="00440EE5" w:rsidP="00440EE5">
      <w:pPr>
        <w:ind w:firstLine="709"/>
        <w:jc w:val="both"/>
      </w:pPr>
      <w:r w:rsidRPr="008D4959">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конкурсе в электронной форме не допускается. </w:t>
      </w:r>
    </w:p>
    <w:p w:rsidR="00440EE5" w:rsidRPr="008D4959" w:rsidRDefault="00440EE5" w:rsidP="00440EE5">
      <w:pPr>
        <w:pStyle w:val="af"/>
        <w:widowControl w:val="0"/>
        <w:spacing w:before="0" w:beforeAutospacing="0" w:after="0" w:afterAutospacing="0"/>
        <w:ind w:firstLine="708"/>
        <w:jc w:val="both"/>
        <w:rPr>
          <w:rFonts w:ascii="Times New Roman" w:hAnsi="Times New Roman" w:cs="Times New Roman"/>
          <w:color w:val="auto"/>
          <w:sz w:val="24"/>
          <w:szCs w:val="24"/>
        </w:rPr>
      </w:pPr>
      <w:r w:rsidRPr="008D4959">
        <w:rPr>
          <w:rFonts w:ascii="Times New Roman" w:hAnsi="Times New Roman" w:cs="Times New Roman"/>
          <w:color w:val="auto"/>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440EE5" w:rsidRPr="008D4959" w:rsidRDefault="00440EE5" w:rsidP="00440EE5">
      <w:pPr>
        <w:pStyle w:val="af"/>
        <w:widowControl w:val="0"/>
        <w:spacing w:before="0" w:beforeAutospacing="0" w:after="0" w:afterAutospacing="0"/>
        <w:ind w:firstLine="708"/>
        <w:jc w:val="both"/>
        <w:rPr>
          <w:rFonts w:ascii="Times New Roman" w:hAnsi="Times New Roman" w:cs="Times New Roman"/>
          <w:color w:val="auto"/>
          <w:sz w:val="24"/>
          <w:szCs w:val="24"/>
        </w:rPr>
      </w:pPr>
      <w:r w:rsidRPr="008D4959">
        <w:rPr>
          <w:rFonts w:ascii="Times New Roman" w:hAnsi="Times New Roman" w:cs="Times New Roman"/>
          <w:color w:val="auto"/>
          <w:sz w:val="24"/>
          <w:szCs w:val="24"/>
        </w:rPr>
        <w:t>Лицам, перечислившим задаток для участия в конкурсе в электронной форме по продаже муниципального имущества денежные средства возвращаются в следующем порядке:</w:t>
      </w:r>
    </w:p>
    <w:p w:rsidR="00440EE5" w:rsidRPr="008D4959" w:rsidRDefault="00440EE5" w:rsidP="00440EE5">
      <w:pPr>
        <w:pStyle w:val="af"/>
        <w:widowControl w:val="0"/>
        <w:spacing w:before="0" w:beforeAutospacing="0" w:after="0" w:afterAutospacing="0"/>
        <w:ind w:firstLine="708"/>
        <w:jc w:val="both"/>
        <w:rPr>
          <w:rFonts w:ascii="Times New Roman" w:hAnsi="Times New Roman" w:cs="Times New Roman"/>
          <w:color w:val="auto"/>
          <w:sz w:val="24"/>
          <w:szCs w:val="24"/>
        </w:rPr>
      </w:pPr>
      <w:r w:rsidRPr="008D4959">
        <w:rPr>
          <w:rFonts w:ascii="Times New Roman" w:hAnsi="Times New Roman" w:cs="Times New Roman"/>
          <w:color w:val="auto"/>
          <w:sz w:val="24"/>
          <w:szCs w:val="24"/>
        </w:rPr>
        <w:t>- участникам конкурса, за исключением его победителя, – в течение 5 календарных дней со дня подведения итогов конкурса;</w:t>
      </w:r>
    </w:p>
    <w:p w:rsidR="00440EE5" w:rsidRPr="008D4959" w:rsidRDefault="00440EE5" w:rsidP="00440EE5">
      <w:pPr>
        <w:pStyle w:val="af"/>
        <w:widowControl w:val="0"/>
        <w:spacing w:before="0" w:beforeAutospacing="0" w:after="0" w:afterAutospacing="0"/>
        <w:ind w:firstLine="708"/>
        <w:jc w:val="both"/>
        <w:rPr>
          <w:rFonts w:ascii="Times New Roman" w:hAnsi="Times New Roman" w:cs="Times New Roman"/>
          <w:color w:val="auto"/>
          <w:sz w:val="24"/>
          <w:szCs w:val="24"/>
        </w:rPr>
      </w:pPr>
      <w:r w:rsidRPr="008D4959">
        <w:rPr>
          <w:rFonts w:ascii="Times New Roman" w:hAnsi="Times New Roman" w:cs="Times New Roman"/>
          <w:color w:val="auto"/>
          <w:sz w:val="24"/>
          <w:szCs w:val="24"/>
        </w:rPr>
        <w:t>- претендентам, не допущенным к участию в конкурсе, – в течение 5 календарных дней со дня подписания протокола о признании претендентов участниками.</w:t>
      </w:r>
    </w:p>
    <w:p w:rsidR="00440EE5" w:rsidRPr="00985CBC" w:rsidRDefault="00440EE5" w:rsidP="00721300">
      <w:pPr>
        <w:widowControl w:val="0"/>
        <w:ind w:firstLine="708"/>
        <w:jc w:val="both"/>
      </w:pPr>
    </w:p>
    <w:p w:rsidR="008739FC" w:rsidRPr="00985CBC" w:rsidRDefault="008739FC" w:rsidP="008739FC">
      <w:pPr>
        <w:pStyle w:val="af"/>
        <w:widowControl w:val="0"/>
        <w:spacing w:before="0" w:beforeAutospacing="0" w:after="0" w:afterAutospacing="0"/>
        <w:ind w:firstLine="709"/>
        <w:jc w:val="center"/>
        <w:rPr>
          <w:rFonts w:ascii="Times New Roman" w:hAnsi="Times New Roman" w:cs="Times New Roman"/>
          <w:b/>
          <w:sz w:val="24"/>
          <w:szCs w:val="24"/>
        </w:rPr>
      </w:pPr>
      <w:r w:rsidRPr="00985CBC">
        <w:rPr>
          <w:rFonts w:ascii="Times New Roman" w:hAnsi="Times New Roman" w:cs="Times New Roman"/>
          <w:b/>
          <w:bCs/>
          <w:sz w:val="24"/>
          <w:szCs w:val="24"/>
        </w:rPr>
        <w:t>6.</w:t>
      </w:r>
      <w:r w:rsidRPr="00985CBC">
        <w:rPr>
          <w:b/>
          <w:sz w:val="24"/>
          <w:szCs w:val="24"/>
        </w:rPr>
        <w:t> </w:t>
      </w:r>
      <w:r w:rsidRPr="00985CBC">
        <w:rPr>
          <w:rFonts w:ascii="Times New Roman" w:hAnsi="Times New Roman" w:cs="Times New Roman"/>
          <w:b/>
          <w:sz w:val="24"/>
          <w:szCs w:val="24"/>
        </w:rPr>
        <w:t>Порядок подачи заявок на участие в конкурсе в электронной форме по продаже муниципального имущества</w:t>
      </w:r>
    </w:p>
    <w:p w:rsidR="008739FC" w:rsidRPr="00985CBC" w:rsidRDefault="008739FC" w:rsidP="008739FC">
      <w:pPr>
        <w:ind w:firstLine="709"/>
        <w:jc w:val="both"/>
      </w:pPr>
      <w:r w:rsidRPr="00985CBC">
        <w:t xml:space="preserve">Заявки подаются путем заполнения и собственноручного подписания установленной Продавцом формы заявки согласно Приложению № 2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w:t>
      </w:r>
      <w:r w:rsidRPr="00985CBC">
        <w:lastRenderedPageBreak/>
        <w:t xml:space="preserve">сообщении, на сайте электронной площадки </w:t>
      </w:r>
      <w:r w:rsidRPr="00985CBC">
        <w:rPr>
          <w:color w:val="000000"/>
        </w:rPr>
        <w:t>utp.sberbank-ast.ru</w:t>
      </w:r>
      <w:r w:rsidRPr="00985CBC">
        <w:t>. Одно лицо имеет право подать только одну заявку.</w:t>
      </w:r>
    </w:p>
    <w:p w:rsidR="008739FC" w:rsidRPr="00985CBC" w:rsidRDefault="008739FC" w:rsidP="008739FC">
      <w:pPr>
        <w:ind w:firstLine="709"/>
        <w:jc w:val="both"/>
      </w:pPr>
      <w:r w:rsidRPr="00985CBC">
        <w:t>Заявки подаются, начиная с даты начала приема заявок до даты окончания приема заявок, указанной в настоящем информационном сообщении.</w:t>
      </w:r>
    </w:p>
    <w:p w:rsidR="008739FC" w:rsidRPr="00985CBC" w:rsidRDefault="008739FC" w:rsidP="008739FC">
      <w:pPr>
        <w:ind w:firstLine="709"/>
        <w:jc w:val="both"/>
      </w:pPr>
      <w:r w:rsidRPr="00985CBC">
        <w:t>Заявки подаются и принимаются одновременно с полным комплектом требуемых для участия в конкурсе в электронной форме документов.</w:t>
      </w:r>
    </w:p>
    <w:p w:rsidR="008739FC" w:rsidRPr="00985CBC" w:rsidRDefault="008739FC" w:rsidP="008739FC">
      <w:pPr>
        <w:pStyle w:val="ConsPlusNormal"/>
        <w:ind w:firstLine="709"/>
        <w:jc w:val="both"/>
        <w:rPr>
          <w:b w:val="0"/>
          <w:sz w:val="24"/>
          <w:szCs w:val="24"/>
        </w:rPr>
      </w:pPr>
      <w:r w:rsidRPr="00985CBC">
        <w:rPr>
          <w:b w:val="0"/>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739FC" w:rsidRPr="00AA5B7C" w:rsidRDefault="008739FC" w:rsidP="008739FC">
      <w:pPr>
        <w:autoSpaceDE w:val="0"/>
        <w:autoSpaceDN w:val="0"/>
        <w:adjustRightInd w:val="0"/>
        <w:ind w:firstLine="709"/>
        <w:jc w:val="both"/>
      </w:pPr>
      <w:r w:rsidRPr="00AA5B7C">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8739FC" w:rsidRPr="00AA5B7C" w:rsidRDefault="008739FC" w:rsidP="008739FC">
      <w:pPr>
        <w:pStyle w:val="ConsPlusNormal"/>
        <w:ind w:firstLine="709"/>
        <w:jc w:val="both"/>
        <w:rPr>
          <w:b w:val="0"/>
          <w:sz w:val="24"/>
          <w:szCs w:val="24"/>
        </w:rPr>
      </w:pPr>
      <w:r w:rsidRPr="00AA5B7C">
        <w:rPr>
          <w:b w:val="0"/>
          <w:sz w:val="24"/>
          <w:szCs w:val="24"/>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8739FC" w:rsidRPr="00AA5B7C" w:rsidRDefault="008739FC" w:rsidP="008739FC">
      <w:pPr>
        <w:pStyle w:val="ConsPlusNormal"/>
        <w:widowControl w:val="0"/>
        <w:ind w:firstLine="709"/>
        <w:jc w:val="both"/>
        <w:rPr>
          <w:b w:val="0"/>
          <w:sz w:val="24"/>
          <w:szCs w:val="24"/>
        </w:rPr>
      </w:pPr>
      <w:r w:rsidRPr="00AA5B7C">
        <w:rPr>
          <w:b w:val="0"/>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739FC" w:rsidRPr="00AA5B7C" w:rsidRDefault="008739FC" w:rsidP="008739FC">
      <w:pPr>
        <w:ind w:firstLine="709"/>
        <w:jc w:val="both"/>
      </w:pPr>
      <w:r w:rsidRPr="00AA5B7C">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rsidR="008739FC" w:rsidRPr="00AA5B7C" w:rsidRDefault="008739FC" w:rsidP="008739FC">
      <w:pPr>
        <w:pStyle w:val="af"/>
        <w:widowControl w:val="0"/>
        <w:spacing w:before="0" w:beforeAutospacing="0" w:after="0" w:afterAutospacing="0"/>
        <w:ind w:firstLine="709"/>
        <w:jc w:val="both"/>
        <w:rPr>
          <w:rFonts w:ascii="Times New Roman" w:hAnsi="Times New Roman" w:cs="Times New Roman"/>
          <w:sz w:val="24"/>
          <w:szCs w:val="24"/>
        </w:rPr>
      </w:pPr>
      <w:r w:rsidRPr="00AA5B7C">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739FC" w:rsidRPr="00586530" w:rsidRDefault="008739FC" w:rsidP="00721300">
      <w:pPr>
        <w:widowControl w:val="0"/>
        <w:ind w:firstLine="708"/>
        <w:jc w:val="both"/>
      </w:pPr>
    </w:p>
    <w:p w:rsidR="008E547B" w:rsidRPr="00586530" w:rsidRDefault="008E547B" w:rsidP="008E547B">
      <w:pPr>
        <w:ind w:firstLine="709"/>
        <w:jc w:val="center"/>
        <w:rPr>
          <w:b/>
          <w:bCs/>
          <w:szCs w:val="22"/>
        </w:rPr>
      </w:pPr>
      <w:r w:rsidRPr="00586530">
        <w:rPr>
          <w:b/>
          <w:bCs/>
        </w:rPr>
        <w:t>7.</w:t>
      </w:r>
      <w:r w:rsidRPr="00586530">
        <w:rPr>
          <w:b/>
        </w:rPr>
        <w:t> </w:t>
      </w:r>
      <w:r w:rsidRPr="00586530">
        <w:rPr>
          <w:b/>
          <w:bCs/>
          <w:szCs w:val="22"/>
        </w:rPr>
        <w:t>Перечень документов, представляемых претендентами для участия в конкурсе в электронной форме, и требования к их оформлению</w:t>
      </w:r>
    </w:p>
    <w:p w:rsidR="008E547B" w:rsidRPr="00586530" w:rsidRDefault="008E547B" w:rsidP="008E547B">
      <w:pPr>
        <w:ind w:firstLine="720"/>
        <w:jc w:val="both"/>
      </w:pPr>
      <w:r w:rsidRPr="00586530">
        <w:t>Для участия в конкурсе в электронной форме претенденты (лично или через своего представителя) одновременно с заявкой на участие в конкурсе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8E547B" w:rsidRPr="00586530" w:rsidRDefault="008E547B" w:rsidP="008E547B">
      <w:pPr>
        <w:ind w:firstLine="720"/>
        <w:jc w:val="both"/>
      </w:pPr>
      <w:r w:rsidRPr="00586530">
        <w:rPr>
          <w:u w:val="single"/>
        </w:rPr>
        <w:t>юридические лица</w:t>
      </w:r>
      <w:r w:rsidRPr="00586530">
        <w:t>:</w:t>
      </w:r>
    </w:p>
    <w:p w:rsidR="008E547B" w:rsidRPr="00586530" w:rsidRDefault="008E547B" w:rsidP="008E547B">
      <w:pPr>
        <w:ind w:firstLine="720"/>
        <w:jc w:val="both"/>
      </w:pPr>
      <w:r w:rsidRPr="00586530">
        <w:t>- учредительные документы;</w:t>
      </w:r>
    </w:p>
    <w:p w:rsidR="008E547B" w:rsidRPr="00586530" w:rsidRDefault="008E547B" w:rsidP="008E547B">
      <w:pPr>
        <w:ind w:firstLine="720"/>
        <w:jc w:val="both"/>
      </w:pPr>
      <w:r w:rsidRPr="00586530">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E547B" w:rsidRPr="00586530" w:rsidRDefault="008E547B" w:rsidP="008E547B">
      <w:pPr>
        <w:ind w:firstLine="720"/>
        <w:jc w:val="both"/>
      </w:pPr>
      <w:r w:rsidRPr="00586530">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E547B" w:rsidRPr="00586530" w:rsidRDefault="008E547B" w:rsidP="008E547B">
      <w:pPr>
        <w:ind w:firstLine="720"/>
        <w:jc w:val="both"/>
      </w:pPr>
      <w:r w:rsidRPr="00586530">
        <w:rPr>
          <w:u w:val="single"/>
        </w:rPr>
        <w:t>физические лица</w:t>
      </w:r>
      <w:r w:rsidRPr="00586530">
        <w:t xml:space="preserve"> представляют документ, удостоверяющий личность (копии всех его листов).</w:t>
      </w:r>
    </w:p>
    <w:p w:rsidR="008E547B" w:rsidRPr="00586530" w:rsidRDefault="008E547B" w:rsidP="008E547B">
      <w:pPr>
        <w:ind w:firstLine="720"/>
        <w:jc w:val="both"/>
      </w:pPr>
      <w:r w:rsidRPr="00586530">
        <w:rPr>
          <w:color w:val="000000"/>
        </w:rPr>
        <w:t>Допустимые форматы загружаемых файлов: .doc, .docx, .pdf, .</w:t>
      </w:r>
      <w:r w:rsidRPr="00586530">
        <w:rPr>
          <w:color w:val="000000"/>
          <w:lang w:val="en-US"/>
        </w:rPr>
        <w:t>txt</w:t>
      </w:r>
      <w:r w:rsidRPr="00586530">
        <w:rPr>
          <w:color w:val="000000"/>
        </w:rPr>
        <w:t>, .</w:t>
      </w:r>
      <w:r w:rsidRPr="00586530">
        <w:rPr>
          <w:color w:val="000000"/>
          <w:lang w:val="en-US"/>
        </w:rPr>
        <w:t>rtf</w:t>
      </w:r>
      <w:r w:rsidRPr="00586530">
        <w:rPr>
          <w:color w:val="000000"/>
        </w:rPr>
        <w:t>, .</w:t>
      </w:r>
      <w:r w:rsidRPr="00586530">
        <w:rPr>
          <w:color w:val="000000"/>
          <w:lang w:val="en-US"/>
        </w:rPr>
        <w:t>zip</w:t>
      </w:r>
      <w:r w:rsidRPr="00586530">
        <w:rPr>
          <w:color w:val="000000"/>
        </w:rPr>
        <w:t>, .</w:t>
      </w:r>
      <w:r w:rsidRPr="00586530">
        <w:rPr>
          <w:color w:val="000000"/>
          <w:lang w:val="en-US"/>
        </w:rPr>
        <w:t>rar</w:t>
      </w:r>
      <w:r w:rsidRPr="00586530">
        <w:rPr>
          <w:color w:val="000000"/>
        </w:rPr>
        <w:t>, .7</w:t>
      </w:r>
      <w:r w:rsidRPr="00586530">
        <w:rPr>
          <w:color w:val="000000"/>
          <w:lang w:val="en-US"/>
        </w:rPr>
        <w:t>z</w:t>
      </w:r>
      <w:r w:rsidRPr="00586530">
        <w:rPr>
          <w:color w:val="000000"/>
        </w:rPr>
        <w:t>, jpg, .gif, .</w:t>
      </w:r>
      <w:r w:rsidRPr="00586530">
        <w:rPr>
          <w:color w:val="000000"/>
          <w:lang w:val="en-US"/>
        </w:rPr>
        <w:t>png</w:t>
      </w:r>
      <w:r w:rsidRPr="00586530">
        <w:rPr>
          <w:color w:val="000000"/>
        </w:rPr>
        <w:t>.</w:t>
      </w:r>
    </w:p>
    <w:p w:rsidR="008E547B" w:rsidRPr="00586530" w:rsidRDefault="008E547B" w:rsidP="008E547B">
      <w:pPr>
        <w:ind w:firstLine="720"/>
        <w:jc w:val="both"/>
      </w:pPr>
      <w:r w:rsidRPr="00586530">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E547B" w:rsidRPr="00586530" w:rsidRDefault="008E547B" w:rsidP="008E547B">
      <w:pPr>
        <w:ind w:firstLine="720"/>
        <w:jc w:val="both"/>
      </w:pPr>
      <w:r w:rsidRPr="00586530">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E547B" w:rsidRPr="00586530" w:rsidRDefault="008E547B" w:rsidP="008E547B">
      <w:pPr>
        <w:ind w:firstLine="720"/>
        <w:jc w:val="both"/>
      </w:pPr>
      <w:r w:rsidRPr="00586530">
        <w:t>Указанные документы в части их оформления и содержания должны соответствовать требованиям законодательства Российской Федерации.</w:t>
      </w:r>
    </w:p>
    <w:p w:rsidR="008E547B" w:rsidRPr="00586530" w:rsidRDefault="008E547B" w:rsidP="008E547B">
      <w:pPr>
        <w:ind w:firstLine="720"/>
        <w:jc w:val="both"/>
      </w:pPr>
      <w:r w:rsidRPr="00586530">
        <w:lastRenderedPageBreak/>
        <w:t>Не подлежат рассмотрению документы, исполненные карандашом, имеющие подчистки, приписки, иные не оговоренные в них исправления.</w:t>
      </w:r>
    </w:p>
    <w:p w:rsidR="008E547B" w:rsidRPr="00586530" w:rsidRDefault="008E547B" w:rsidP="008E547B">
      <w:pPr>
        <w:widowControl w:val="0"/>
        <w:ind w:firstLine="720"/>
        <w:jc w:val="both"/>
      </w:pPr>
      <w:r w:rsidRPr="00586530">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E547B" w:rsidRPr="00D43617" w:rsidRDefault="008E547B" w:rsidP="00721300">
      <w:pPr>
        <w:widowControl w:val="0"/>
        <w:ind w:firstLine="708"/>
        <w:jc w:val="both"/>
      </w:pPr>
    </w:p>
    <w:p w:rsidR="00132CE6" w:rsidRPr="00D43617" w:rsidRDefault="00132CE6" w:rsidP="00132CE6">
      <w:pPr>
        <w:pStyle w:val="af"/>
        <w:widowControl w:val="0"/>
        <w:spacing w:before="0" w:beforeAutospacing="0" w:after="0" w:afterAutospacing="0" w:line="240" w:lineRule="auto"/>
        <w:ind w:firstLine="709"/>
        <w:jc w:val="center"/>
        <w:rPr>
          <w:rFonts w:ascii="Times New Roman" w:hAnsi="Times New Roman" w:cs="Times New Roman"/>
          <w:b/>
          <w:bCs/>
          <w:sz w:val="24"/>
          <w:szCs w:val="24"/>
        </w:rPr>
      </w:pPr>
      <w:r w:rsidRPr="00D43617">
        <w:rPr>
          <w:rFonts w:ascii="Times New Roman" w:hAnsi="Times New Roman" w:cs="Times New Roman"/>
          <w:b/>
          <w:bCs/>
          <w:sz w:val="24"/>
          <w:szCs w:val="24"/>
        </w:rPr>
        <w:t>8.</w:t>
      </w:r>
      <w:r w:rsidRPr="00D43617">
        <w:rPr>
          <w:b/>
          <w:sz w:val="24"/>
          <w:szCs w:val="24"/>
        </w:rPr>
        <w:t> </w:t>
      </w:r>
      <w:r w:rsidRPr="00D43617">
        <w:rPr>
          <w:rFonts w:ascii="Times New Roman" w:hAnsi="Times New Roman" w:cs="Times New Roman"/>
          <w:b/>
          <w:bCs/>
          <w:sz w:val="24"/>
          <w:szCs w:val="24"/>
        </w:rPr>
        <w:t>Определение участников конкурса в электронной форме по продаже муниципального имущества</w:t>
      </w:r>
    </w:p>
    <w:p w:rsidR="00132CE6" w:rsidRPr="00D43617" w:rsidRDefault="00132CE6" w:rsidP="00132CE6">
      <w:pPr>
        <w:pStyle w:val="af"/>
        <w:widowControl w:val="0"/>
        <w:spacing w:before="0" w:beforeAutospacing="0" w:after="0" w:afterAutospacing="0"/>
        <w:ind w:firstLine="709"/>
        <w:jc w:val="both"/>
        <w:rPr>
          <w:rFonts w:ascii="Times New Roman" w:hAnsi="Times New Roman" w:cs="Times New Roman"/>
          <w:sz w:val="24"/>
          <w:szCs w:val="24"/>
        </w:rPr>
      </w:pPr>
      <w:r w:rsidRPr="00D43617">
        <w:rPr>
          <w:rFonts w:ascii="Times New Roman" w:hAnsi="Times New Roman" w:cs="Times New Roman"/>
          <w:bCs/>
          <w:sz w:val="24"/>
          <w:szCs w:val="24"/>
        </w:rPr>
        <w:t xml:space="preserve">В указанный </w:t>
      </w:r>
      <w:r w:rsidRPr="00D43617">
        <w:rPr>
          <w:rFonts w:ascii="Times New Roman" w:hAnsi="Times New Roman" w:cs="Times New Roman"/>
          <w:sz w:val="24"/>
          <w:szCs w:val="24"/>
        </w:rPr>
        <w:t>в настоящем информационном сообщении день определения участников конкурса в электронной форме Продавец рассматривает заявки и документы претендентов.</w:t>
      </w:r>
    </w:p>
    <w:p w:rsidR="00132CE6" w:rsidRPr="00D43617" w:rsidRDefault="00132CE6" w:rsidP="00132CE6">
      <w:pPr>
        <w:ind w:firstLine="708"/>
        <w:jc w:val="both"/>
      </w:pPr>
      <w:r w:rsidRPr="00D43617">
        <w:t>По результатам рассмотрения заявок и документов Продавец принимает решение о признании претендентов участниками конкурса в электронной форме.</w:t>
      </w:r>
    </w:p>
    <w:p w:rsidR="00132CE6" w:rsidRPr="00D43617" w:rsidRDefault="00132CE6" w:rsidP="00132CE6">
      <w:pPr>
        <w:ind w:firstLine="708"/>
        <w:jc w:val="both"/>
      </w:pPr>
      <w:r w:rsidRPr="00D43617">
        <w:t>К участию в процедуре продажи имущества допускаются лица, признанные Продавцом в соответствии Федеральным законом о приватизации участниками.</w:t>
      </w:r>
    </w:p>
    <w:p w:rsidR="00132CE6" w:rsidRPr="00D43617" w:rsidRDefault="00132CE6" w:rsidP="00132CE6">
      <w:pPr>
        <w:ind w:firstLine="708"/>
        <w:jc w:val="both"/>
      </w:pPr>
      <w:r w:rsidRPr="00D43617">
        <w:t>Претендент не допускается к участию в конкурсе в электронной форме по следующим основаниям:</w:t>
      </w:r>
    </w:p>
    <w:p w:rsidR="00132CE6" w:rsidRPr="00D43617" w:rsidRDefault="00132CE6" w:rsidP="00132CE6">
      <w:pPr>
        <w:ind w:firstLine="709"/>
        <w:jc w:val="both"/>
      </w:pPr>
      <w:r w:rsidRPr="00D43617">
        <w:t>- представленные документы не подтверждают право претендента быть покупателем в соответствии с законодательством Российской Федерации;</w:t>
      </w:r>
    </w:p>
    <w:p w:rsidR="00132CE6" w:rsidRPr="00D43617" w:rsidRDefault="00132CE6" w:rsidP="00132CE6">
      <w:pPr>
        <w:ind w:firstLine="709"/>
        <w:jc w:val="both"/>
      </w:pPr>
      <w:r w:rsidRPr="00D43617">
        <w:t>- представлены не все документы в соответствии с перечнем, указанным в информационном сообщении о проведении конкурса в электронной форме, или оформление указанных документов не соответствует законодательству Российской Федерации;</w:t>
      </w:r>
    </w:p>
    <w:p w:rsidR="00132CE6" w:rsidRPr="00D43617" w:rsidRDefault="00132CE6" w:rsidP="00132CE6">
      <w:pPr>
        <w:ind w:firstLine="709"/>
        <w:jc w:val="both"/>
      </w:pPr>
      <w:r w:rsidRPr="00D43617">
        <w:t>- заявка подана лицом, не уполномоченным претендентом на осуществление таких действий;</w:t>
      </w:r>
    </w:p>
    <w:p w:rsidR="00132CE6" w:rsidRPr="00D43617" w:rsidRDefault="00132CE6" w:rsidP="00132CE6">
      <w:pPr>
        <w:ind w:firstLine="709"/>
        <w:jc w:val="both"/>
      </w:pPr>
      <w:r w:rsidRPr="00D43617">
        <w:t>- не подтверждено поступление в установленный срок задатка на счет, указанный в настоящем информационном сообщении.</w:t>
      </w:r>
    </w:p>
    <w:p w:rsidR="00132CE6" w:rsidRPr="00D43617" w:rsidRDefault="00132CE6" w:rsidP="00132CE6">
      <w:pPr>
        <w:ind w:firstLine="708"/>
        <w:jc w:val="both"/>
      </w:pPr>
      <w:r w:rsidRPr="00D43617">
        <w:t>Настоящий перечень оснований отказа претенденту на участие в конкурсе в электронной форме является исчерпывающим.</w:t>
      </w:r>
    </w:p>
    <w:p w:rsidR="00132CE6" w:rsidRPr="00D43617" w:rsidRDefault="00132CE6" w:rsidP="00132CE6">
      <w:pPr>
        <w:autoSpaceDE w:val="0"/>
        <w:autoSpaceDN w:val="0"/>
        <w:adjustRightInd w:val="0"/>
        <w:ind w:firstLine="709"/>
        <w:jc w:val="both"/>
      </w:pPr>
      <w:r w:rsidRPr="00D43617">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132CE6" w:rsidRPr="00D43617" w:rsidRDefault="00132CE6" w:rsidP="00132CE6">
      <w:pPr>
        <w:widowControl w:val="0"/>
        <w:ind w:firstLine="708"/>
        <w:jc w:val="both"/>
      </w:pPr>
      <w:r w:rsidRPr="00D43617">
        <w:t>Претендент, допущенный к участию в конкурсе в электронной форме, приобретает статус участника конкурса с момента оформления Продавцом протокола о признании претендентов участниками такой продажи.</w:t>
      </w:r>
    </w:p>
    <w:p w:rsidR="00060101" w:rsidRPr="00B823B5" w:rsidRDefault="00060101" w:rsidP="002945D8">
      <w:pPr>
        <w:widowControl w:val="0"/>
        <w:ind w:firstLine="708"/>
        <w:jc w:val="both"/>
      </w:pPr>
    </w:p>
    <w:p w:rsidR="00EC130D" w:rsidRPr="00B823B5" w:rsidRDefault="00EC130D" w:rsidP="00EC130D">
      <w:pPr>
        <w:pStyle w:val="ad"/>
        <w:ind w:left="0" w:firstLine="709"/>
        <w:jc w:val="center"/>
        <w:rPr>
          <w:b/>
          <w:bCs/>
          <w:szCs w:val="22"/>
        </w:rPr>
      </w:pPr>
      <w:r w:rsidRPr="00B823B5">
        <w:rPr>
          <w:b/>
          <w:bCs/>
        </w:rPr>
        <w:t>9.</w:t>
      </w:r>
      <w:r w:rsidRPr="00B823B5">
        <w:rPr>
          <w:b/>
        </w:rPr>
        <w:t> </w:t>
      </w:r>
      <w:r w:rsidRPr="00B823B5">
        <w:rPr>
          <w:b/>
          <w:bCs/>
          <w:szCs w:val="22"/>
        </w:rPr>
        <w:t>Порядок проведения конкурса в электронной форме по продаже муниципального имущества</w:t>
      </w:r>
    </w:p>
    <w:p w:rsidR="00EC130D" w:rsidRPr="00B823B5" w:rsidRDefault="00EC130D" w:rsidP="00EC130D">
      <w:pPr>
        <w:autoSpaceDE w:val="0"/>
        <w:autoSpaceDN w:val="0"/>
        <w:adjustRightInd w:val="0"/>
        <w:ind w:firstLine="709"/>
        <w:jc w:val="both"/>
      </w:pPr>
      <w:r w:rsidRPr="00B823B5">
        <w:t>Процедура конкурса в электронной форме проводится на электронной площадке      АО «Сбербанк-АСТ» в день и время, указанные в настоящем информационном сообщении.</w:t>
      </w:r>
    </w:p>
    <w:p w:rsidR="00EC130D" w:rsidRPr="00B823B5" w:rsidRDefault="00EC130D" w:rsidP="00EC130D">
      <w:pPr>
        <w:ind w:firstLine="708"/>
        <w:jc w:val="both"/>
        <w:rPr>
          <w:szCs w:val="22"/>
        </w:rPr>
      </w:pPr>
      <w:r w:rsidRPr="00B823B5">
        <w:rPr>
          <w:szCs w:val="22"/>
        </w:rPr>
        <w:t>Конкурс в электронной форме по продаже муниципального имущества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EC130D" w:rsidRPr="00B823B5" w:rsidRDefault="00EC130D" w:rsidP="00EC130D">
      <w:pPr>
        <w:ind w:firstLine="709"/>
        <w:jc w:val="both"/>
        <w:rPr>
          <w:rFonts w:eastAsiaTheme="minorHAnsi"/>
          <w:lang w:eastAsia="en-US"/>
        </w:rPr>
      </w:pPr>
      <w:r w:rsidRPr="00B823B5">
        <w:rPr>
          <w:rFonts w:eastAsiaTheme="minorHAnsi"/>
          <w:lang w:eastAsia="en-US"/>
        </w:rPr>
        <w:t>Предложение о цене продаваемого на конкурсе имущества заявляется участником конкурса в день подведения итогов конкурса.</w:t>
      </w:r>
    </w:p>
    <w:p w:rsidR="00EC130D" w:rsidRPr="00B823B5" w:rsidRDefault="00EC130D" w:rsidP="00EC130D">
      <w:pPr>
        <w:widowControl w:val="0"/>
        <w:ind w:firstLine="708"/>
        <w:jc w:val="both"/>
      </w:pPr>
      <w:r w:rsidRPr="00B823B5">
        <w:t>Претендент (участник) вправе подать только одно предложение о цене имущества, которое не может быть изменено.</w:t>
      </w:r>
    </w:p>
    <w:p w:rsidR="00EC130D" w:rsidRPr="00B823B5" w:rsidRDefault="00EC130D" w:rsidP="00EC130D">
      <w:pPr>
        <w:widowControl w:val="0"/>
        <w:ind w:firstLine="708"/>
        <w:jc w:val="both"/>
      </w:pPr>
      <w:r w:rsidRPr="00B823B5">
        <w:t>Предложение о цене имущества подается посредством функционала электронной площадки в сроки, указанные в настоящем извещении.</w:t>
      </w:r>
    </w:p>
    <w:p w:rsidR="00EC130D" w:rsidRPr="00B823B5" w:rsidRDefault="00EC130D" w:rsidP="00EC130D">
      <w:pPr>
        <w:widowControl w:val="0"/>
        <w:autoSpaceDE w:val="0"/>
        <w:autoSpaceDN w:val="0"/>
        <w:adjustRightInd w:val="0"/>
        <w:ind w:firstLine="709"/>
        <w:jc w:val="both"/>
      </w:pPr>
      <w:r w:rsidRPr="00B823B5">
        <w:t xml:space="preserve">В день и во время подведения итогов конкурса, по истечении времени, предусмотренного для направления предложений о цене имущества, и после получения от </w:t>
      </w:r>
      <w:r w:rsidRPr="00B823B5">
        <w:lastRenderedPageBreak/>
        <w:t>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EC130D" w:rsidRPr="00B823B5" w:rsidRDefault="00EC130D" w:rsidP="00EC130D">
      <w:pPr>
        <w:widowControl w:val="0"/>
        <w:autoSpaceDE w:val="0"/>
        <w:autoSpaceDN w:val="0"/>
        <w:adjustRightInd w:val="0"/>
        <w:ind w:firstLine="709"/>
        <w:jc w:val="both"/>
      </w:pPr>
      <w:r w:rsidRPr="00B823B5">
        <w:t>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EC130D" w:rsidRPr="00B823B5" w:rsidRDefault="00EC130D" w:rsidP="00EC130D">
      <w:pPr>
        <w:widowControl w:val="0"/>
        <w:autoSpaceDE w:val="0"/>
        <w:autoSpaceDN w:val="0"/>
        <w:adjustRightInd w:val="0"/>
        <w:ind w:firstLine="709"/>
        <w:jc w:val="both"/>
      </w:pPr>
      <w:r w:rsidRPr="00B823B5">
        <w:t>Подписание Продавцом протокола об итогах конкурса является завершением процедуры конкурса в электронной форме.</w:t>
      </w:r>
    </w:p>
    <w:p w:rsidR="00EC130D" w:rsidRPr="00B823B5" w:rsidRDefault="00EC130D" w:rsidP="00EC130D">
      <w:pPr>
        <w:widowControl w:val="0"/>
        <w:autoSpaceDE w:val="0"/>
        <w:autoSpaceDN w:val="0"/>
        <w:adjustRightInd w:val="0"/>
        <w:ind w:firstLine="709"/>
        <w:jc w:val="both"/>
      </w:pPr>
      <w:r w:rsidRPr="00B823B5">
        <w:t>Право приобретения муниципального имущества принадлежит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C130D" w:rsidRPr="00B823B5" w:rsidRDefault="00EC130D" w:rsidP="00EC130D">
      <w:pPr>
        <w:autoSpaceDE w:val="0"/>
        <w:autoSpaceDN w:val="0"/>
        <w:adjustRightInd w:val="0"/>
        <w:ind w:firstLine="709"/>
        <w:jc w:val="both"/>
      </w:pPr>
      <w:r w:rsidRPr="00B823B5">
        <w:t>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130D" w:rsidRPr="00B823B5" w:rsidRDefault="00EC130D" w:rsidP="00EC130D">
      <w:pPr>
        <w:autoSpaceDE w:val="0"/>
        <w:autoSpaceDN w:val="0"/>
        <w:adjustRightInd w:val="0"/>
        <w:ind w:firstLine="709"/>
        <w:jc w:val="both"/>
      </w:pPr>
      <w:r w:rsidRPr="00B823B5">
        <w:t>а) наименование имущества и иные позволяющие его индивидуализировать сведения (спецификация лота);</w:t>
      </w:r>
    </w:p>
    <w:p w:rsidR="00EC130D" w:rsidRPr="00B823B5" w:rsidRDefault="00EC130D" w:rsidP="00EC130D">
      <w:pPr>
        <w:autoSpaceDE w:val="0"/>
        <w:autoSpaceDN w:val="0"/>
        <w:adjustRightInd w:val="0"/>
        <w:ind w:firstLine="709"/>
        <w:jc w:val="both"/>
      </w:pPr>
      <w:r w:rsidRPr="00B823B5">
        <w:t>б) цена сделки;</w:t>
      </w:r>
    </w:p>
    <w:p w:rsidR="00EC130D" w:rsidRPr="00B823B5" w:rsidRDefault="00EC130D" w:rsidP="00EC130D">
      <w:pPr>
        <w:autoSpaceDE w:val="0"/>
        <w:autoSpaceDN w:val="0"/>
        <w:adjustRightInd w:val="0"/>
        <w:ind w:firstLine="709"/>
        <w:jc w:val="both"/>
      </w:pPr>
      <w:r w:rsidRPr="00B823B5">
        <w:t>в) фамилия, имя, отчество физического лица или наименование юридического лица – победителя.</w:t>
      </w:r>
    </w:p>
    <w:p w:rsidR="00EC130D" w:rsidRPr="00B823B5" w:rsidRDefault="00EC130D" w:rsidP="00EC130D">
      <w:pPr>
        <w:widowControl w:val="0"/>
        <w:ind w:firstLine="708"/>
        <w:jc w:val="both"/>
      </w:pPr>
      <w:r w:rsidRPr="00B823B5">
        <w:t>Конкурс, в котором принял участие только один участник, признается несостоявшимся.</w:t>
      </w:r>
    </w:p>
    <w:p w:rsidR="00EC130D" w:rsidRPr="000E3AF6" w:rsidRDefault="00EC130D" w:rsidP="00EC130D">
      <w:pPr>
        <w:widowControl w:val="0"/>
        <w:ind w:firstLine="708"/>
        <w:jc w:val="both"/>
      </w:pPr>
    </w:p>
    <w:p w:rsidR="00EC130D" w:rsidRPr="000E3AF6" w:rsidRDefault="00EC130D" w:rsidP="00EC130D">
      <w:pPr>
        <w:jc w:val="center"/>
        <w:rPr>
          <w:b/>
          <w:bCs/>
          <w:szCs w:val="22"/>
        </w:rPr>
      </w:pPr>
      <w:r w:rsidRPr="000E3AF6">
        <w:rPr>
          <w:b/>
          <w:bCs/>
          <w:szCs w:val="22"/>
        </w:rPr>
        <w:t>10. Порядок заключения договора купли-продажи</w:t>
      </w:r>
    </w:p>
    <w:p w:rsidR="00B41847" w:rsidRPr="000E3AF6" w:rsidRDefault="00B41847" w:rsidP="00B41847">
      <w:pPr>
        <w:ind w:firstLine="708"/>
        <w:jc w:val="both"/>
      </w:pPr>
      <w:r w:rsidRPr="000E3AF6">
        <w:t>Договор купли-продажи муниципального имущества заключается между Продавцом и победителем конкурса в форме электронного документа в течение 5 рабочих дней с даты подведения итогов конкурса.</w:t>
      </w:r>
    </w:p>
    <w:p w:rsidR="00B41847" w:rsidRPr="000E3AF6" w:rsidRDefault="00B41847" w:rsidP="00B41847">
      <w:pPr>
        <w:ind w:firstLine="708"/>
        <w:jc w:val="both"/>
      </w:pPr>
      <w:r w:rsidRPr="000E3AF6">
        <w:t>При уклонении (отказе) победителя от заключения в указанный срок договора купли-продажи муниципального имущества конкурс признается несостоявшимся, победитель утрачивает право на заключение указанного договора купли-продажи, задаток ему не возвращается.</w:t>
      </w:r>
    </w:p>
    <w:p w:rsidR="00B823B5" w:rsidRPr="00A62AD5" w:rsidRDefault="00B823B5" w:rsidP="00B823B5">
      <w:pPr>
        <w:ind w:firstLine="708"/>
        <w:jc w:val="both"/>
        <w:rPr>
          <w:b/>
        </w:rPr>
      </w:pPr>
      <w:r w:rsidRPr="00A62AD5">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днейс даты заключения договора                   купли-продажи в размере цены (без НДС – для юридических лиц, индивидуальных предпринимателей, с НДС – для физических лиц, не являющимся индивидуальными предпринимателями), установленной по итогам продажи на следующие реквизиты:</w:t>
      </w:r>
    </w:p>
    <w:p w:rsidR="00B823B5" w:rsidRPr="00A62AD5" w:rsidRDefault="00B823B5" w:rsidP="00B823B5">
      <w:pPr>
        <w:ind w:firstLine="708"/>
        <w:jc w:val="both"/>
        <w:rPr>
          <w:b/>
        </w:rPr>
      </w:pPr>
    </w:p>
    <w:p w:rsidR="00B823B5" w:rsidRPr="00A62AD5" w:rsidRDefault="00B823B5" w:rsidP="00B823B5">
      <w:pPr>
        <w:tabs>
          <w:tab w:val="left" w:pos="2977"/>
        </w:tabs>
      </w:pPr>
      <w:r w:rsidRPr="00A62AD5">
        <w:t>Получатель:</w:t>
      </w:r>
      <w:r w:rsidRPr="00A62AD5">
        <w:tab/>
        <w:t xml:space="preserve">УФК по Воронежской области (управление имущественных и </w:t>
      </w:r>
    </w:p>
    <w:p w:rsidR="00B823B5" w:rsidRPr="00A62AD5" w:rsidRDefault="00B823B5" w:rsidP="00B823B5">
      <w:pPr>
        <w:tabs>
          <w:tab w:val="left" w:pos="2977"/>
        </w:tabs>
      </w:pPr>
      <w:r w:rsidRPr="00A62AD5">
        <w:tab/>
        <w:t xml:space="preserve">земельных отношений администрации городского округа </w:t>
      </w:r>
    </w:p>
    <w:p w:rsidR="00B823B5" w:rsidRPr="00A62AD5" w:rsidRDefault="00B823B5" w:rsidP="00B823B5">
      <w:pPr>
        <w:tabs>
          <w:tab w:val="left" w:pos="2977"/>
        </w:tabs>
      </w:pPr>
      <w:r w:rsidRPr="00A62AD5">
        <w:tab/>
        <w:t>город Воронеж)</w:t>
      </w:r>
    </w:p>
    <w:p w:rsidR="00B823B5" w:rsidRPr="00A62AD5" w:rsidRDefault="00B823B5" w:rsidP="00B823B5">
      <w:pPr>
        <w:spacing w:before="120"/>
        <w:ind w:left="2829" w:hanging="2829"/>
      </w:pPr>
      <w:r w:rsidRPr="00A62AD5">
        <w:t>л/сч администратора</w:t>
      </w:r>
    </w:p>
    <w:p w:rsidR="00B823B5" w:rsidRPr="00A62AD5" w:rsidRDefault="00B823B5" w:rsidP="00B823B5">
      <w:pPr>
        <w:tabs>
          <w:tab w:val="left" w:pos="2977"/>
        </w:tabs>
        <w:spacing w:after="120"/>
      </w:pPr>
      <w:r w:rsidRPr="00A62AD5">
        <w:t>доходов бюджета</w:t>
      </w:r>
      <w:r w:rsidRPr="00A62AD5">
        <w:tab/>
        <w:t>04313001040</w:t>
      </w:r>
    </w:p>
    <w:p w:rsidR="00B823B5" w:rsidRPr="00A62AD5" w:rsidRDefault="00B823B5" w:rsidP="00B823B5">
      <w:pPr>
        <w:tabs>
          <w:tab w:val="left" w:pos="2977"/>
        </w:tabs>
        <w:spacing w:before="120" w:after="120"/>
      </w:pPr>
      <w:r w:rsidRPr="00A62AD5">
        <w:t>ИНН/КПП получателя:</w:t>
      </w:r>
      <w:r w:rsidRPr="00A62AD5">
        <w:tab/>
        <w:t>3666181570/366601001</w:t>
      </w:r>
    </w:p>
    <w:p w:rsidR="00B823B5" w:rsidRPr="00A62AD5" w:rsidRDefault="00B823B5" w:rsidP="00B823B5">
      <w:pPr>
        <w:tabs>
          <w:tab w:val="left" w:pos="2977"/>
        </w:tabs>
        <w:spacing w:before="120" w:after="120"/>
      </w:pPr>
      <w:r w:rsidRPr="00A62AD5">
        <w:t>Единый казначейский счет:</w:t>
      </w:r>
      <w:r w:rsidRPr="00A62AD5">
        <w:tab/>
        <w:t>40102810945370000023</w:t>
      </w:r>
    </w:p>
    <w:p w:rsidR="00B823B5" w:rsidRPr="00A62AD5" w:rsidRDefault="00B823B5" w:rsidP="00B823B5">
      <w:pPr>
        <w:tabs>
          <w:tab w:val="left" w:pos="2977"/>
        </w:tabs>
        <w:spacing w:before="120" w:after="120"/>
      </w:pPr>
      <w:r w:rsidRPr="00A62AD5">
        <w:t xml:space="preserve">Казначейский счет: </w:t>
      </w:r>
      <w:r w:rsidRPr="00A62AD5">
        <w:tab/>
        <w:t>03100643000000013100</w:t>
      </w:r>
    </w:p>
    <w:p w:rsidR="00B823B5" w:rsidRPr="00A62AD5" w:rsidRDefault="00B823B5" w:rsidP="00B823B5">
      <w:pPr>
        <w:tabs>
          <w:tab w:val="left" w:pos="2977"/>
        </w:tabs>
      </w:pPr>
      <w:r w:rsidRPr="00A62AD5">
        <w:t>Банк:</w:t>
      </w:r>
      <w:r w:rsidRPr="00A62AD5">
        <w:tab/>
        <w:t>ОТДЕЛЕНИЕ ВОРОНЕЖ БАНКА РОССИИ//УФК по</w:t>
      </w:r>
    </w:p>
    <w:p w:rsidR="00B823B5" w:rsidRPr="00A62AD5" w:rsidRDefault="00B823B5" w:rsidP="00B823B5">
      <w:pPr>
        <w:tabs>
          <w:tab w:val="left" w:pos="2977"/>
        </w:tabs>
      </w:pPr>
      <w:r w:rsidRPr="00A62AD5">
        <w:tab/>
        <w:t>Воронежской области г. Воронеж</w:t>
      </w:r>
    </w:p>
    <w:p w:rsidR="00B823B5" w:rsidRPr="00A62AD5" w:rsidRDefault="00B823B5" w:rsidP="00B823B5">
      <w:pPr>
        <w:tabs>
          <w:tab w:val="left" w:pos="2977"/>
        </w:tabs>
        <w:spacing w:before="120" w:after="120"/>
      </w:pPr>
      <w:r w:rsidRPr="00A62AD5">
        <w:t>БИК:</w:t>
      </w:r>
      <w:r w:rsidRPr="00A62AD5">
        <w:tab/>
        <w:t>012007084</w:t>
      </w:r>
    </w:p>
    <w:p w:rsidR="00B823B5" w:rsidRPr="00A62AD5" w:rsidRDefault="00B823B5" w:rsidP="00B823B5">
      <w:pPr>
        <w:tabs>
          <w:tab w:val="left" w:pos="2977"/>
        </w:tabs>
        <w:spacing w:before="120" w:after="120"/>
      </w:pPr>
      <w:r w:rsidRPr="00A62AD5">
        <w:t>КБК:</w:t>
      </w:r>
      <w:r w:rsidRPr="00A62AD5">
        <w:tab/>
        <w:t>97811413040040000410</w:t>
      </w:r>
    </w:p>
    <w:p w:rsidR="00B823B5" w:rsidRPr="00A62AD5" w:rsidRDefault="00B823B5" w:rsidP="00B823B5">
      <w:pPr>
        <w:tabs>
          <w:tab w:val="left" w:pos="2977"/>
        </w:tabs>
        <w:spacing w:before="120" w:after="120"/>
      </w:pPr>
      <w:r w:rsidRPr="00A62AD5">
        <w:t>ОКТМО:</w:t>
      </w:r>
      <w:r w:rsidRPr="00A62AD5">
        <w:tab/>
        <w:t>20701000</w:t>
      </w:r>
    </w:p>
    <w:p w:rsidR="00B823B5" w:rsidRPr="00A62AD5" w:rsidRDefault="00B823B5" w:rsidP="00B823B5">
      <w:pPr>
        <w:ind w:firstLine="708"/>
        <w:jc w:val="both"/>
      </w:pPr>
      <w:r w:rsidRPr="00A62AD5">
        <w:lastRenderedPageBreak/>
        <w:t>Денежные средства по договору купли-продажи должны быть внесены в безналичном порядке.</w:t>
      </w:r>
    </w:p>
    <w:p w:rsidR="00B823B5" w:rsidRPr="00A62AD5" w:rsidRDefault="00B823B5" w:rsidP="00B823B5">
      <w:pPr>
        <w:widowControl w:val="0"/>
        <w:autoSpaceDE w:val="0"/>
        <w:autoSpaceDN w:val="0"/>
        <w:adjustRightInd w:val="0"/>
        <w:ind w:firstLine="709"/>
        <w:jc w:val="both"/>
        <w:rPr>
          <w:b/>
        </w:rPr>
      </w:pPr>
      <w:r w:rsidRPr="00A62AD5">
        <w:rPr>
          <w:b/>
        </w:rPr>
        <w:t>Дополнительно налог на добавленную стоимость (НДС) уплачивается покупателем сверх размера цены, установленной по итогам продажи:</w:t>
      </w:r>
    </w:p>
    <w:p w:rsidR="00B823B5" w:rsidRPr="00A62AD5" w:rsidRDefault="00B823B5" w:rsidP="00B823B5">
      <w:pPr>
        <w:widowControl w:val="0"/>
        <w:autoSpaceDE w:val="0"/>
        <w:autoSpaceDN w:val="0"/>
        <w:adjustRightInd w:val="0"/>
        <w:ind w:firstLine="709"/>
        <w:jc w:val="both"/>
        <w:rPr>
          <w:b/>
        </w:rPr>
      </w:pPr>
      <w:r w:rsidRPr="00A62AD5">
        <w:rPr>
          <w:b/>
        </w:rPr>
        <w:t>- юридическим лицом, индивидуальным предпринимателем самостоятельно в федеральный бюджет в соответствии с действующим законодательством;</w:t>
      </w:r>
    </w:p>
    <w:p w:rsidR="00B823B5" w:rsidRDefault="00B823B5" w:rsidP="00B823B5">
      <w:pPr>
        <w:widowControl w:val="0"/>
        <w:autoSpaceDE w:val="0"/>
        <w:autoSpaceDN w:val="0"/>
        <w:adjustRightInd w:val="0"/>
        <w:ind w:firstLine="709"/>
        <w:jc w:val="both"/>
        <w:rPr>
          <w:b/>
        </w:rPr>
      </w:pPr>
      <w:r w:rsidRPr="00A62AD5">
        <w:rPr>
          <w:b/>
        </w:rPr>
        <w:t>- физическим лицом в рамках оплаты по заключаемому по итогам продажи договору купли-продажи.</w:t>
      </w:r>
    </w:p>
    <w:p w:rsidR="00DA53DC" w:rsidRPr="00DA53DC" w:rsidRDefault="00DA53DC" w:rsidP="00DA53DC">
      <w:pPr>
        <w:ind w:firstLine="708"/>
        <w:jc w:val="both"/>
      </w:pPr>
      <w:r w:rsidRPr="00DA53DC">
        <w:t>Задаток, перечисленный покупателем для участия в конкурсе в электронной форме, засчитывается в счет оплаты муниципального имущества.</w:t>
      </w:r>
    </w:p>
    <w:p w:rsidR="00EC130D" w:rsidRPr="00DA53DC" w:rsidRDefault="00EC130D" w:rsidP="00EC130D">
      <w:pPr>
        <w:widowControl w:val="0"/>
        <w:ind w:firstLine="708"/>
        <w:jc w:val="both"/>
      </w:pPr>
    </w:p>
    <w:p w:rsidR="00015B12" w:rsidRPr="005C41D7" w:rsidRDefault="00015B12" w:rsidP="00015B12">
      <w:pPr>
        <w:jc w:val="center"/>
        <w:rPr>
          <w:szCs w:val="22"/>
        </w:rPr>
      </w:pPr>
      <w:r w:rsidRPr="005C41D7">
        <w:rPr>
          <w:b/>
          <w:bCs/>
          <w:szCs w:val="22"/>
        </w:rPr>
        <w:t>11. Переход права собственности на муниципальное имущество</w:t>
      </w:r>
    </w:p>
    <w:p w:rsidR="00015B12" w:rsidRPr="005C41D7" w:rsidRDefault="00015B12" w:rsidP="00015B12">
      <w:pPr>
        <w:ind w:firstLine="709"/>
        <w:jc w:val="both"/>
      </w:pPr>
      <w:r w:rsidRPr="005C41D7">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015B12" w:rsidRPr="005C41D7" w:rsidRDefault="00015B12" w:rsidP="00015B12">
      <w:pPr>
        <w:ind w:firstLine="708"/>
        <w:jc w:val="both"/>
      </w:pPr>
      <w:r w:rsidRPr="005C41D7">
        <w:t>Все иные вопросы, касающиеся проведения конкурса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015B12" w:rsidRPr="005621E9" w:rsidRDefault="00015B12" w:rsidP="00A67FD4">
      <w:pPr>
        <w:jc w:val="center"/>
        <w:rPr>
          <w:b/>
          <w:bCs/>
          <w:szCs w:val="22"/>
        </w:rPr>
      </w:pPr>
    </w:p>
    <w:p w:rsidR="004E5799" w:rsidRPr="005621E9" w:rsidRDefault="004E5799" w:rsidP="004E5799">
      <w:pPr>
        <w:pStyle w:val="western"/>
        <w:widowControl w:val="0"/>
        <w:spacing w:before="0" w:beforeAutospacing="0" w:after="0"/>
        <w:ind w:firstLine="567"/>
        <w:jc w:val="center"/>
        <w:rPr>
          <w:b/>
          <w:color w:val="auto"/>
        </w:rPr>
      </w:pPr>
      <w:r w:rsidRPr="005621E9">
        <w:rPr>
          <w:b/>
          <w:color w:val="auto"/>
        </w:rPr>
        <w:t>12. Приложением к настоящему информационному сообщению являются:</w:t>
      </w:r>
    </w:p>
    <w:p w:rsidR="004E5799" w:rsidRPr="005621E9" w:rsidRDefault="004E5799" w:rsidP="004E5799">
      <w:pPr>
        <w:pStyle w:val="a5"/>
        <w:ind w:right="-142" w:firstLine="720"/>
        <w:jc w:val="both"/>
        <w:rPr>
          <w:rFonts w:ascii="Times New Roman" w:hAnsi="Times New Roman"/>
          <w:b w:val="0"/>
          <w:sz w:val="24"/>
          <w:szCs w:val="24"/>
        </w:rPr>
      </w:pPr>
      <w:r w:rsidRPr="005621E9">
        <w:rPr>
          <w:rFonts w:ascii="Times New Roman" w:hAnsi="Times New Roman"/>
          <w:b w:val="0"/>
          <w:sz w:val="24"/>
          <w:szCs w:val="24"/>
        </w:rPr>
        <w:t xml:space="preserve">1)Решение Воронежской городской Думы </w:t>
      </w:r>
      <w:r w:rsidRPr="00A30E64">
        <w:rPr>
          <w:rFonts w:ascii="Times New Roman" w:hAnsi="Times New Roman"/>
          <w:b w:val="0"/>
          <w:sz w:val="24"/>
          <w:szCs w:val="24"/>
        </w:rPr>
        <w:t xml:space="preserve">от </w:t>
      </w:r>
      <w:r w:rsidR="00344CBD" w:rsidRPr="00A30E64">
        <w:rPr>
          <w:rFonts w:ascii="Times New Roman" w:hAnsi="Times New Roman"/>
          <w:b w:val="0"/>
          <w:sz w:val="24"/>
          <w:szCs w:val="24"/>
        </w:rPr>
        <w:t>22</w:t>
      </w:r>
      <w:r w:rsidRPr="00A30E64">
        <w:rPr>
          <w:rFonts w:ascii="Times New Roman" w:hAnsi="Times New Roman"/>
          <w:b w:val="0"/>
          <w:sz w:val="24"/>
          <w:szCs w:val="24"/>
        </w:rPr>
        <w:t>.</w:t>
      </w:r>
      <w:r w:rsidR="00344CBD" w:rsidRPr="00A30E64">
        <w:rPr>
          <w:rFonts w:ascii="Times New Roman" w:hAnsi="Times New Roman"/>
          <w:b w:val="0"/>
          <w:sz w:val="24"/>
          <w:szCs w:val="24"/>
        </w:rPr>
        <w:t>12.</w:t>
      </w:r>
      <w:r w:rsidR="005621E9" w:rsidRPr="00A30E64">
        <w:rPr>
          <w:rFonts w:ascii="Times New Roman" w:hAnsi="Times New Roman"/>
          <w:b w:val="0"/>
          <w:sz w:val="24"/>
          <w:szCs w:val="24"/>
        </w:rPr>
        <w:t>20</w:t>
      </w:r>
      <w:r w:rsidR="00344CBD" w:rsidRPr="00A30E64">
        <w:rPr>
          <w:rFonts w:ascii="Times New Roman" w:hAnsi="Times New Roman"/>
          <w:b w:val="0"/>
          <w:sz w:val="24"/>
          <w:szCs w:val="24"/>
        </w:rPr>
        <w:t>21</w:t>
      </w:r>
      <w:r w:rsidRPr="00A30E64">
        <w:rPr>
          <w:rFonts w:ascii="Times New Roman" w:hAnsi="Times New Roman"/>
          <w:b w:val="0"/>
          <w:sz w:val="24"/>
          <w:szCs w:val="24"/>
        </w:rPr>
        <w:t>№ </w:t>
      </w:r>
      <w:r w:rsidR="00A30E64" w:rsidRPr="00A30E64">
        <w:rPr>
          <w:rFonts w:ascii="Times New Roman" w:hAnsi="Times New Roman"/>
          <w:b w:val="0"/>
          <w:sz w:val="24"/>
          <w:szCs w:val="24"/>
        </w:rPr>
        <w:t>376</w:t>
      </w:r>
      <w:r w:rsidRPr="00A30E64">
        <w:rPr>
          <w:rFonts w:ascii="Times New Roman" w:hAnsi="Times New Roman"/>
          <w:b w:val="0"/>
          <w:sz w:val="24"/>
          <w:szCs w:val="24"/>
        </w:rPr>
        <w:t>-</w:t>
      </w:r>
      <w:r w:rsidRPr="00A30E64">
        <w:rPr>
          <w:rFonts w:ascii="Times New Roman" w:hAnsi="Times New Roman"/>
          <w:b w:val="0"/>
          <w:sz w:val="24"/>
          <w:szCs w:val="24"/>
          <w:lang w:val="en-US"/>
        </w:rPr>
        <w:t>V</w:t>
      </w:r>
      <w:r w:rsidRPr="00A30E64">
        <w:rPr>
          <w:rFonts w:ascii="Times New Roman" w:hAnsi="Times New Roman"/>
          <w:b w:val="0"/>
          <w:sz w:val="24"/>
          <w:szCs w:val="24"/>
        </w:rPr>
        <w:t xml:space="preserve"> «</w:t>
      </w:r>
      <w:r w:rsidRPr="00A30E64">
        <w:rPr>
          <w:rFonts w:ascii="Times New Roman" w:hAnsi="Times New Roman"/>
          <w:b w:val="0"/>
          <w:bCs/>
          <w:sz w:val="24"/>
          <w:szCs w:val="24"/>
        </w:rPr>
        <w:t>Об</w:t>
      </w:r>
      <w:r w:rsidRPr="005621E9">
        <w:rPr>
          <w:rFonts w:ascii="Times New Roman" w:hAnsi="Times New Roman"/>
          <w:b w:val="0"/>
          <w:bCs/>
          <w:sz w:val="24"/>
          <w:szCs w:val="24"/>
        </w:rPr>
        <w:t xml:space="preserve"> условиях приватизации объектов теплоснабжения (источников тепловой энергии, тепловых сетей)» </w:t>
      </w:r>
      <w:r w:rsidRPr="005621E9">
        <w:rPr>
          <w:rFonts w:ascii="Times New Roman" w:hAnsi="Times New Roman"/>
          <w:b w:val="0"/>
          <w:sz w:val="24"/>
          <w:szCs w:val="24"/>
          <w:lang w:eastAsia="en-US"/>
        </w:rPr>
        <w:t xml:space="preserve">(размещено </w:t>
      </w:r>
      <w:r w:rsidRPr="005621E9">
        <w:rPr>
          <w:rFonts w:ascii="Times New Roman" w:hAnsi="Times New Roman"/>
          <w:b w:val="0"/>
          <w:sz w:val="24"/>
          <w:szCs w:val="24"/>
        </w:rPr>
        <w:t xml:space="preserve">на официальном сайте администрации городского округа город Воронеж в сети Интернет </w:t>
      </w:r>
      <w:hyperlink r:id="rId15" w:history="1">
        <w:r w:rsidRPr="005621E9">
          <w:rPr>
            <w:rStyle w:val="ae"/>
            <w:rFonts w:ascii="Times New Roman" w:hAnsi="Times New Roman"/>
            <w:b w:val="0"/>
            <w:color w:val="auto"/>
            <w:sz w:val="24"/>
            <w:szCs w:val="24"/>
          </w:rPr>
          <w:t>www.voronezh-city.ru</w:t>
        </w:r>
      </w:hyperlink>
      <w:r w:rsidRPr="005621E9">
        <w:rPr>
          <w:rStyle w:val="ae"/>
          <w:rFonts w:ascii="Times New Roman" w:hAnsi="Times New Roman"/>
          <w:b w:val="0"/>
          <w:color w:val="auto"/>
          <w:sz w:val="24"/>
          <w:szCs w:val="24"/>
        </w:rPr>
        <w:t xml:space="preserve">, </w:t>
      </w:r>
      <w:r w:rsidRPr="005621E9">
        <w:rPr>
          <w:rFonts w:ascii="Times New Roman" w:hAnsi="Times New Roman"/>
          <w:b w:val="0"/>
          <w:sz w:val="24"/>
          <w:szCs w:val="24"/>
        </w:rPr>
        <w:t xml:space="preserve">официальном сайте торгов в сети Интернет </w:t>
      </w:r>
      <w:hyperlink r:id="rId16" w:history="1">
        <w:r w:rsidRPr="005621E9">
          <w:rPr>
            <w:rStyle w:val="af0"/>
            <w:rFonts w:ascii="Times New Roman" w:hAnsi="Times New Roman"/>
            <w:sz w:val="24"/>
            <w:szCs w:val="24"/>
            <w:lang w:val="en-US"/>
          </w:rPr>
          <w:t>www</w:t>
        </w:r>
        <w:r w:rsidRPr="005621E9">
          <w:rPr>
            <w:rStyle w:val="af0"/>
            <w:rFonts w:ascii="Times New Roman" w:hAnsi="Times New Roman"/>
            <w:sz w:val="24"/>
            <w:szCs w:val="24"/>
          </w:rPr>
          <w:t>.</w:t>
        </w:r>
        <w:r w:rsidRPr="005621E9">
          <w:rPr>
            <w:rStyle w:val="af0"/>
            <w:rFonts w:ascii="Times New Roman" w:hAnsi="Times New Roman"/>
            <w:sz w:val="24"/>
            <w:szCs w:val="24"/>
            <w:lang w:val="en-US"/>
          </w:rPr>
          <w:t>torgi</w:t>
        </w:r>
        <w:r w:rsidRPr="005621E9">
          <w:rPr>
            <w:rStyle w:val="af0"/>
            <w:rFonts w:ascii="Times New Roman" w:hAnsi="Times New Roman"/>
            <w:sz w:val="24"/>
            <w:szCs w:val="24"/>
          </w:rPr>
          <w:t>.</w:t>
        </w:r>
        <w:r w:rsidRPr="005621E9">
          <w:rPr>
            <w:rStyle w:val="af0"/>
            <w:rFonts w:ascii="Times New Roman" w:hAnsi="Times New Roman"/>
            <w:sz w:val="24"/>
            <w:szCs w:val="24"/>
            <w:lang w:val="en-US"/>
          </w:rPr>
          <w:t>gov</w:t>
        </w:r>
        <w:r w:rsidRPr="005621E9">
          <w:rPr>
            <w:rStyle w:val="af0"/>
            <w:rFonts w:ascii="Times New Roman" w:hAnsi="Times New Roman"/>
            <w:sz w:val="24"/>
            <w:szCs w:val="24"/>
          </w:rPr>
          <w:t>.</w:t>
        </w:r>
        <w:r w:rsidRPr="005621E9">
          <w:rPr>
            <w:rStyle w:val="af0"/>
            <w:rFonts w:ascii="Times New Roman" w:hAnsi="Times New Roman"/>
            <w:sz w:val="24"/>
            <w:szCs w:val="24"/>
            <w:lang w:val="en-US"/>
          </w:rPr>
          <w:t>ru</w:t>
        </w:r>
      </w:hyperlink>
      <w:r w:rsidRPr="005621E9">
        <w:rPr>
          <w:rFonts w:ascii="Times New Roman" w:hAnsi="Times New Roman"/>
          <w:b w:val="0"/>
          <w:sz w:val="24"/>
          <w:szCs w:val="24"/>
        </w:rPr>
        <w:t>);</w:t>
      </w:r>
    </w:p>
    <w:p w:rsidR="004E5799" w:rsidRPr="005621E9" w:rsidRDefault="004E5799" w:rsidP="004E5799">
      <w:pPr>
        <w:ind w:firstLine="708"/>
        <w:jc w:val="both"/>
      </w:pPr>
      <w:r w:rsidRPr="005621E9">
        <w:t>2) Проект договора купли-продажи;</w:t>
      </w:r>
    </w:p>
    <w:p w:rsidR="004E5799" w:rsidRPr="005621E9" w:rsidRDefault="004E5799" w:rsidP="004E5799">
      <w:pPr>
        <w:ind w:firstLine="708"/>
        <w:jc w:val="both"/>
      </w:pPr>
      <w:r w:rsidRPr="005621E9">
        <w:t>3) Форма заявки.</w:t>
      </w:r>
    </w:p>
    <w:p w:rsidR="004E5799" w:rsidRPr="005621E9" w:rsidRDefault="004E5799" w:rsidP="004E5799">
      <w:pPr>
        <w:ind w:firstLine="708"/>
        <w:jc w:val="both"/>
      </w:pPr>
      <w:r w:rsidRPr="005621E9">
        <w:t xml:space="preserve">Ознакомиться с документацией можно в управлении имущественных и земельных отношений администрации городского округа город Воронеж (г. Воронеж,                              ул. Пушкинская, д. 5, каб. </w:t>
      </w:r>
      <w:r w:rsidRPr="00344CBD">
        <w:t xml:space="preserve">307) с </w:t>
      </w:r>
      <w:r w:rsidR="00344CBD" w:rsidRPr="00344CBD">
        <w:t>29</w:t>
      </w:r>
      <w:r w:rsidRPr="00344CBD">
        <w:t>.</w:t>
      </w:r>
      <w:r w:rsidR="00344CBD" w:rsidRPr="00344CBD">
        <w:t>12</w:t>
      </w:r>
      <w:r w:rsidRPr="00344CBD">
        <w:t>.</w:t>
      </w:r>
      <w:r w:rsidRPr="00344CBD">
        <w:rPr>
          <w:bCs/>
        </w:rPr>
        <w:t>20</w:t>
      </w:r>
      <w:r w:rsidR="00344CBD" w:rsidRPr="00344CBD">
        <w:rPr>
          <w:bCs/>
        </w:rPr>
        <w:t>21</w:t>
      </w:r>
      <w:r w:rsidRPr="00344CBD">
        <w:t xml:space="preserve"> по </w:t>
      </w:r>
      <w:r w:rsidR="00344CBD" w:rsidRPr="00344CBD">
        <w:t>24</w:t>
      </w:r>
      <w:r w:rsidRPr="00344CBD">
        <w:t>.</w:t>
      </w:r>
      <w:r w:rsidR="00344CBD" w:rsidRPr="00344CBD">
        <w:t>01</w:t>
      </w:r>
      <w:r w:rsidRPr="00344CBD">
        <w:t>.20</w:t>
      </w:r>
      <w:r w:rsidR="00344CBD" w:rsidRPr="00344CBD">
        <w:t>22</w:t>
      </w:r>
      <w:r w:rsidRPr="00344CBD">
        <w:t>.Контактный</w:t>
      </w:r>
      <w:r w:rsidRPr="005621E9">
        <w:t xml:space="preserve"> телефон:                    228-35-01.</w:t>
      </w:r>
    </w:p>
    <w:p w:rsidR="00D90B09" w:rsidRPr="001F2313" w:rsidRDefault="00D90B09">
      <w:pPr>
        <w:rPr>
          <w:szCs w:val="22"/>
          <w:highlight w:val="yellow"/>
        </w:rPr>
      </w:pPr>
      <w:r w:rsidRPr="001F2313">
        <w:rPr>
          <w:szCs w:val="22"/>
          <w:highlight w:val="yellow"/>
        </w:rPr>
        <w:br w:type="page"/>
      </w:r>
    </w:p>
    <w:p w:rsidR="0021606B" w:rsidRDefault="0021606B" w:rsidP="00111DF2">
      <w:pPr>
        <w:spacing w:after="150"/>
        <w:ind w:firstLine="708"/>
        <w:jc w:val="right"/>
        <w:rPr>
          <w:highlight w:val="yellow"/>
        </w:rPr>
        <w:sectPr w:rsidR="0021606B" w:rsidSect="00CB131B">
          <w:pgSz w:w="11906" w:h="16838"/>
          <w:pgMar w:top="567" w:right="567" w:bottom="567" w:left="1985" w:header="709" w:footer="709" w:gutter="0"/>
          <w:cols w:space="708"/>
          <w:docGrid w:linePitch="360"/>
        </w:sectPr>
      </w:pPr>
    </w:p>
    <w:p w:rsidR="002945D8" w:rsidRPr="0021606B" w:rsidRDefault="00111DF2" w:rsidP="00111DF2">
      <w:pPr>
        <w:spacing w:after="150"/>
        <w:ind w:firstLine="708"/>
        <w:jc w:val="right"/>
      </w:pPr>
      <w:r w:rsidRPr="0021606B">
        <w:lastRenderedPageBreak/>
        <w:t xml:space="preserve">Приложение № </w:t>
      </w:r>
      <w:r w:rsidR="00EA2F1C" w:rsidRPr="0021606B">
        <w:t>4</w:t>
      </w:r>
    </w:p>
    <w:p w:rsidR="005D0970" w:rsidRDefault="005D0970" w:rsidP="0021606B">
      <w:pPr>
        <w:jc w:val="center"/>
      </w:pPr>
    </w:p>
    <w:p w:rsidR="0021606B" w:rsidRPr="0021606B" w:rsidRDefault="0021606B" w:rsidP="0021606B">
      <w:pPr>
        <w:jc w:val="center"/>
      </w:pPr>
      <w:r w:rsidRPr="0021606B">
        <w:t xml:space="preserve">Инвестиционные обязательства в отношении объектов теплоснабжения </w:t>
      </w:r>
      <w:r w:rsidRPr="0021606B">
        <w:br/>
        <w:t>(источников тепловой энергии, тепловых сетей)</w:t>
      </w:r>
    </w:p>
    <w:p w:rsidR="0021606B" w:rsidRPr="0021606B" w:rsidRDefault="0021606B" w:rsidP="0021606B">
      <w:pPr>
        <w:jc w:val="center"/>
      </w:pPr>
    </w:p>
    <w:p w:rsidR="0021606B" w:rsidRPr="0021606B" w:rsidRDefault="0021606B" w:rsidP="0021606B">
      <w:pPr>
        <w:pStyle w:val="41"/>
        <w:widowControl w:val="0"/>
        <w:spacing w:after="120" w:line="240" w:lineRule="auto"/>
        <w:ind w:left="0"/>
        <w:jc w:val="center"/>
        <w:rPr>
          <w:rFonts w:ascii="Times New Roman" w:hAnsi="Times New Roman"/>
          <w:sz w:val="24"/>
          <w:szCs w:val="24"/>
        </w:rPr>
      </w:pPr>
      <w:r w:rsidRPr="0021606B">
        <w:rPr>
          <w:rFonts w:ascii="Times New Roman" w:hAnsi="Times New Roman"/>
          <w:sz w:val="24"/>
          <w:szCs w:val="24"/>
        </w:rPr>
        <w:t>1. </w:t>
      </w:r>
      <w:r w:rsidR="003B5717">
        <w:rPr>
          <w:rFonts w:ascii="Times New Roman" w:hAnsi="Times New Roman"/>
          <w:sz w:val="24"/>
          <w:szCs w:val="24"/>
        </w:rPr>
        <w:t>Объекты, п</w:t>
      </w:r>
      <w:r w:rsidRPr="0021606B">
        <w:rPr>
          <w:rFonts w:ascii="Times New Roman" w:hAnsi="Times New Roman"/>
          <w:sz w:val="24"/>
          <w:szCs w:val="24"/>
        </w:rPr>
        <w:t>рисоединенные к теплоисточникам «Воронежская ТЭЦ-2»</w:t>
      </w:r>
    </w:p>
    <w:tbl>
      <w:tblPr>
        <w:tblW w:w="14742" w:type="dxa"/>
        <w:tblInd w:w="250" w:type="dxa"/>
        <w:tblLayout w:type="fixed"/>
        <w:tblLook w:val="04A0"/>
      </w:tblPr>
      <w:tblGrid>
        <w:gridCol w:w="567"/>
        <w:gridCol w:w="2977"/>
        <w:gridCol w:w="2268"/>
        <w:gridCol w:w="3969"/>
        <w:gridCol w:w="1417"/>
        <w:gridCol w:w="1843"/>
        <w:gridCol w:w="1701"/>
      </w:tblGrid>
      <w:tr w:rsidR="0021606B" w:rsidRPr="005D0970" w:rsidTr="0056467E">
        <w:trPr>
          <w:trHeight w:val="277"/>
          <w:tblHeader/>
        </w:trPr>
        <w:tc>
          <w:tcPr>
            <w:tcW w:w="567" w:type="dxa"/>
            <w:tcBorders>
              <w:top w:val="single" w:sz="4" w:space="0" w:color="auto"/>
              <w:left w:val="single" w:sz="4" w:space="0" w:color="auto"/>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 п/п</w:t>
            </w:r>
          </w:p>
        </w:tc>
        <w:tc>
          <w:tcPr>
            <w:tcW w:w="2977" w:type="dxa"/>
            <w:tcBorders>
              <w:top w:val="single" w:sz="4" w:space="0" w:color="auto"/>
              <w:left w:val="nil"/>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 xml:space="preserve">Наименование </w:t>
            </w:r>
          </w:p>
        </w:tc>
        <w:tc>
          <w:tcPr>
            <w:tcW w:w="2268" w:type="dxa"/>
            <w:tcBorders>
              <w:top w:val="single" w:sz="4" w:space="0" w:color="auto"/>
              <w:left w:val="nil"/>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Адрес расположения объекта</w:t>
            </w:r>
          </w:p>
        </w:tc>
        <w:tc>
          <w:tcPr>
            <w:tcW w:w="3969" w:type="dxa"/>
            <w:tcBorders>
              <w:top w:val="single" w:sz="4" w:space="0" w:color="auto"/>
              <w:left w:val="nil"/>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Вид работ</w:t>
            </w:r>
          </w:p>
        </w:tc>
        <w:tc>
          <w:tcPr>
            <w:tcW w:w="1417" w:type="dxa"/>
            <w:tcBorders>
              <w:top w:val="single" w:sz="4" w:space="0" w:color="auto"/>
              <w:left w:val="nil"/>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Срок исполнения</w:t>
            </w:r>
          </w:p>
        </w:tc>
        <w:tc>
          <w:tcPr>
            <w:tcW w:w="1843" w:type="dxa"/>
            <w:tcBorders>
              <w:top w:val="single" w:sz="4" w:space="0" w:color="auto"/>
              <w:left w:val="nil"/>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Ориентировочная стоимость,</w:t>
            </w:r>
          </w:p>
          <w:p w:rsidR="0021606B" w:rsidRPr="005D0970" w:rsidRDefault="0021606B" w:rsidP="005D0970">
            <w:pPr>
              <w:jc w:val="center"/>
              <w:rPr>
                <w:sz w:val="20"/>
                <w:szCs w:val="20"/>
              </w:rPr>
            </w:pPr>
            <w:r w:rsidRPr="005D0970">
              <w:rPr>
                <w:sz w:val="20"/>
                <w:szCs w:val="20"/>
              </w:rPr>
              <w:t>тыс. руб.,</w:t>
            </w:r>
          </w:p>
          <w:p w:rsidR="0021606B" w:rsidRPr="005D0970" w:rsidRDefault="0021606B" w:rsidP="005D0970">
            <w:pPr>
              <w:jc w:val="center"/>
              <w:rPr>
                <w:sz w:val="20"/>
                <w:szCs w:val="20"/>
              </w:rPr>
            </w:pPr>
            <w:r w:rsidRPr="005D0970">
              <w:rPr>
                <w:sz w:val="20"/>
                <w:szCs w:val="20"/>
              </w:rPr>
              <w:t>без НДС</w:t>
            </w:r>
          </w:p>
        </w:tc>
        <w:tc>
          <w:tcPr>
            <w:tcW w:w="1701" w:type="dxa"/>
            <w:tcBorders>
              <w:top w:val="single" w:sz="4" w:space="0" w:color="auto"/>
              <w:left w:val="nil"/>
              <w:bottom w:val="single" w:sz="4" w:space="0" w:color="auto"/>
              <w:right w:val="single" w:sz="4" w:space="0" w:color="auto"/>
            </w:tcBorders>
            <w:shd w:val="clear" w:color="E6E6E6" w:fill="FFFFFF"/>
            <w:vAlign w:val="center"/>
            <w:hideMark/>
          </w:tcPr>
          <w:p w:rsidR="0021606B" w:rsidRPr="005D0970" w:rsidRDefault="0021606B" w:rsidP="005D0970">
            <w:pPr>
              <w:jc w:val="center"/>
              <w:rPr>
                <w:sz w:val="20"/>
                <w:szCs w:val="20"/>
              </w:rPr>
            </w:pPr>
            <w:r w:rsidRPr="005D0970">
              <w:rPr>
                <w:sz w:val="20"/>
                <w:szCs w:val="20"/>
              </w:rPr>
              <w:t>Источник теплоснабжения</w:t>
            </w:r>
          </w:p>
        </w:tc>
      </w:tr>
      <w:tr w:rsidR="0021606B" w:rsidRPr="005D0970" w:rsidTr="0056467E">
        <w:trPr>
          <w:trHeight w:val="277"/>
        </w:trPr>
        <w:tc>
          <w:tcPr>
            <w:tcW w:w="567" w:type="dxa"/>
            <w:tcBorders>
              <w:top w:val="single" w:sz="4" w:space="0" w:color="auto"/>
              <w:left w:val="single" w:sz="4" w:space="0" w:color="auto"/>
              <w:bottom w:val="single" w:sz="4" w:space="0" w:color="auto"/>
              <w:right w:val="single" w:sz="4" w:space="0" w:color="auto"/>
            </w:tcBorders>
            <w:shd w:val="clear" w:color="E6E6E6" w:fill="FFFFFF"/>
            <w:vAlign w:val="center"/>
          </w:tcPr>
          <w:p w:rsidR="0021606B" w:rsidRPr="005D0970" w:rsidRDefault="0021606B" w:rsidP="005D0970">
            <w:pPr>
              <w:jc w:val="center"/>
              <w:rPr>
                <w:sz w:val="20"/>
                <w:szCs w:val="20"/>
              </w:rPr>
            </w:pPr>
            <w:r w:rsidRPr="005D0970">
              <w:rPr>
                <w:sz w:val="20"/>
                <w:szCs w:val="20"/>
              </w:rPr>
              <w:t>1</w:t>
            </w:r>
          </w:p>
        </w:tc>
        <w:tc>
          <w:tcPr>
            <w:tcW w:w="2977" w:type="dxa"/>
            <w:tcBorders>
              <w:top w:val="single" w:sz="4" w:space="0" w:color="auto"/>
              <w:left w:val="nil"/>
              <w:bottom w:val="single" w:sz="4" w:space="0" w:color="auto"/>
              <w:right w:val="single" w:sz="4" w:space="0" w:color="auto"/>
            </w:tcBorders>
            <w:shd w:val="clear" w:color="E6E6E6" w:fill="FFFFFF"/>
            <w:vAlign w:val="center"/>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Беговая, 144т,</w:t>
            </w:r>
          </w:p>
          <w:p w:rsidR="0021606B" w:rsidRPr="005D0970" w:rsidRDefault="0021606B" w:rsidP="005D0970">
            <w:pPr>
              <w:jc w:val="center"/>
              <w:rPr>
                <w:sz w:val="20"/>
                <w:szCs w:val="20"/>
              </w:rPr>
            </w:pPr>
            <w:r w:rsidRPr="005D0970">
              <w:rPr>
                <w:sz w:val="20"/>
                <w:szCs w:val="20"/>
              </w:rPr>
              <w:t>пом. 1</w:t>
            </w:r>
          </w:p>
        </w:tc>
        <w:tc>
          <w:tcPr>
            <w:tcW w:w="2268" w:type="dxa"/>
            <w:tcBorders>
              <w:top w:val="single" w:sz="4" w:space="0" w:color="auto"/>
              <w:left w:val="nil"/>
              <w:bottom w:val="single" w:sz="4" w:space="0" w:color="auto"/>
              <w:right w:val="single" w:sz="4" w:space="0" w:color="auto"/>
            </w:tcBorders>
            <w:shd w:val="clear" w:color="E6E6E6" w:fill="FFFFFF"/>
            <w:vAlign w:val="center"/>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Беговая, 144т,</w:t>
            </w:r>
          </w:p>
          <w:p w:rsidR="0021606B" w:rsidRPr="005D0970" w:rsidRDefault="0021606B" w:rsidP="005D0970">
            <w:pPr>
              <w:jc w:val="center"/>
              <w:rPr>
                <w:sz w:val="20"/>
                <w:szCs w:val="20"/>
                <w:lang w:val="en-US"/>
              </w:rPr>
            </w:pPr>
            <w:r w:rsidRPr="005D0970">
              <w:rPr>
                <w:sz w:val="20"/>
                <w:szCs w:val="20"/>
              </w:rPr>
              <w:t>пом. 1</w:t>
            </w:r>
          </w:p>
        </w:tc>
        <w:tc>
          <w:tcPr>
            <w:tcW w:w="3969" w:type="dxa"/>
            <w:tcBorders>
              <w:top w:val="single" w:sz="4" w:space="0" w:color="auto"/>
              <w:left w:val="nil"/>
              <w:bottom w:val="single" w:sz="4" w:space="0" w:color="auto"/>
              <w:right w:val="single" w:sz="4" w:space="0" w:color="auto"/>
            </w:tcBorders>
            <w:shd w:val="clear" w:color="E6E6E6" w:fill="FFFFFF"/>
            <w:vAlign w:val="center"/>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 Реконструкция ЦТП с заменой существующих вышедших из строя кожухотрубных теплообменных аппаратов на современные пластинчатые, подбор и монтаж насосов рециркуляции ГВС, замена электросилового оборудования</w:t>
            </w:r>
          </w:p>
        </w:tc>
        <w:tc>
          <w:tcPr>
            <w:tcW w:w="1417" w:type="dxa"/>
            <w:tcBorders>
              <w:top w:val="single" w:sz="4" w:space="0" w:color="auto"/>
              <w:left w:val="nil"/>
              <w:bottom w:val="single" w:sz="4" w:space="0" w:color="auto"/>
              <w:right w:val="single" w:sz="4" w:space="0" w:color="auto"/>
            </w:tcBorders>
            <w:shd w:val="clear" w:color="E6E6E6" w:fill="FFFFFF"/>
            <w:vAlign w:val="center"/>
          </w:tcPr>
          <w:p w:rsidR="0021606B" w:rsidRPr="005D0970" w:rsidRDefault="0021606B" w:rsidP="005D0970">
            <w:pPr>
              <w:jc w:val="center"/>
              <w:rPr>
                <w:sz w:val="20"/>
                <w:szCs w:val="20"/>
              </w:rPr>
            </w:pPr>
            <w:r w:rsidRPr="005D0970">
              <w:rPr>
                <w:sz w:val="20"/>
                <w:szCs w:val="20"/>
              </w:rPr>
              <w:t>2025</w:t>
            </w:r>
          </w:p>
        </w:tc>
        <w:tc>
          <w:tcPr>
            <w:tcW w:w="1843" w:type="dxa"/>
            <w:tcBorders>
              <w:top w:val="single" w:sz="4" w:space="0" w:color="auto"/>
              <w:left w:val="nil"/>
              <w:bottom w:val="single" w:sz="4" w:space="0" w:color="auto"/>
              <w:right w:val="single" w:sz="4" w:space="0" w:color="auto"/>
            </w:tcBorders>
            <w:shd w:val="clear" w:color="E6E6E6" w:fill="FFFFFF"/>
            <w:vAlign w:val="center"/>
          </w:tcPr>
          <w:p w:rsidR="0021606B" w:rsidRPr="005D0970" w:rsidRDefault="0021606B" w:rsidP="005D0970">
            <w:pPr>
              <w:jc w:val="center"/>
              <w:rPr>
                <w:sz w:val="20"/>
                <w:szCs w:val="20"/>
              </w:rPr>
            </w:pPr>
            <w:r w:rsidRPr="005D0970">
              <w:rPr>
                <w:sz w:val="20"/>
                <w:szCs w:val="20"/>
              </w:rPr>
              <w:t>3 800,00</w:t>
            </w:r>
          </w:p>
        </w:tc>
        <w:tc>
          <w:tcPr>
            <w:tcW w:w="1701" w:type="dxa"/>
            <w:tcBorders>
              <w:top w:val="single" w:sz="4" w:space="0" w:color="auto"/>
              <w:left w:val="nil"/>
              <w:bottom w:val="single" w:sz="4" w:space="0" w:color="auto"/>
              <w:right w:val="single" w:sz="4" w:space="0" w:color="auto"/>
            </w:tcBorders>
            <w:shd w:val="clear" w:color="E6E6E6" w:fill="FFFFFF"/>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1346"/>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21606B" w:rsidRPr="005D0970" w:rsidRDefault="0021606B" w:rsidP="005D0970">
            <w:pPr>
              <w:jc w:val="center"/>
              <w:rPr>
                <w:sz w:val="20"/>
                <w:szCs w:val="20"/>
              </w:rPr>
            </w:pPr>
            <w:r w:rsidRPr="005D0970">
              <w:rPr>
                <w:sz w:val="20"/>
                <w:szCs w:val="20"/>
              </w:rPr>
              <w:t>2</w:t>
            </w:r>
          </w:p>
        </w:tc>
        <w:tc>
          <w:tcPr>
            <w:tcW w:w="2977" w:type="dxa"/>
            <w:tcBorders>
              <w:top w:val="nil"/>
              <w:left w:val="nil"/>
              <w:bottom w:val="single" w:sz="4" w:space="0" w:color="auto"/>
              <w:right w:val="single" w:sz="4" w:space="0" w:color="auto"/>
            </w:tcBorders>
            <w:shd w:val="clear" w:color="F5F5FD"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Маршала Жукова, 7т</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Маршала Жукова, 7т</w:t>
            </w:r>
          </w:p>
        </w:tc>
        <w:tc>
          <w:tcPr>
            <w:tcW w:w="3969" w:type="dxa"/>
            <w:tcBorders>
              <w:top w:val="nil"/>
              <w:left w:val="nil"/>
              <w:bottom w:val="single" w:sz="4" w:space="0" w:color="auto"/>
              <w:right w:val="single" w:sz="4" w:space="0" w:color="auto"/>
            </w:tcBorders>
            <w:shd w:val="clear" w:color="auto" w:fill="auto"/>
            <w:vAlign w:val="center"/>
            <w:hideMark/>
          </w:tcPr>
          <w:p w:rsidR="0021606B" w:rsidRPr="005D0970" w:rsidRDefault="0021606B" w:rsidP="005D0970">
            <w:pPr>
              <w:jc w:val="center"/>
              <w:rPr>
                <w:sz w:val="20"/>
                <w:szCs w:val="20"/>
              </w:rPr>
            </w:pPr>
            <w:r w:rsidRPr="005D0970">
              <w:rPr>
                <w:sz w:val="20"/>
                <w:szCs w:val="20"/>
              </w:rPr>
              <w:t>Разработка ПСД и ППР. Подбор и монтаж насосов рециркуляции ГВС, повысительных насосов холодного водоснабжения, повысительных насосов сетевой воды, монтаж автоматики ГВС, замена электросилового оборудования, установка ЧРП, диспетчеризация</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2022</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2 500,00</w:t>
            </w:r>
          </w:p>
        </w:tc>
        <w:tc>
          <w:tcPr>
            <w:tcW w:w="1701" w:type="dxa"/>
            <w:tcBorders>
              <w:top w:val="nil"/>
              <w:left w:val="nil"/>
              <w:bottom w:val="single" w:sz="4" w:space="0" w:color="auto"/>
              <w:right w:val="single" w:sz="4" w:space="0" w:color="auto"/>
            </w:tcBorders>
            <w:shd w:val="clear" w:color="auto" w:fill="auto"/>
            <w:vAlign w:val="center"/>
            <w:hideMark/>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75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21606B" w:rsidRPr="005D0970" w:rsidRDefault="0021606B" w:rsidP="005D0970">
            <w:pPr>
              <w:jc w:val="center"/>
              <w:rPr>
                <w:sz w:val="20"/>
                <w:szCs w:val="20"/>
              </w:rPr>
            </w:pPr>
            <w:r w:rsidRPr="005D0970">
              <w:rPr>
                <w:sz w:val="20"/>
                <w:szCs w:val="20"/>
              </w:rPr>
              <w:t>3</w:t>
            </w:r>
          </w:p>
        </w:tc>
        <w:tc>
          <w:tcPr>
            <w:tcW w:w="2977" w:type="dxa"/>
            <w:tcBorders>
              <w:top w:val="nil"/>
              <w:left w:val="nil"/>
              <w:bottom w:val="single" w:sz="4" w:space="0" w:color="auto"/>
              <w:right w:val="single" w:sz="4" w:space="0" w:color="auto"/>
            </w:tcBorders>
            <w:shd w:val="clear" w:color="FFF7EC"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9 Января, 110а,</w:t>
            </w:r>
          </w:p>
          <w:p w:rsidR="0021606B" w:rsidRPr="005D0970" w:rsidRDefault="0021606B" w:rsidP="005D0970">
            <w:pPr>
              <w:jc w:val="center"/>
              <w:rPr>
                <w:sz w:val="20"/>
                <w:szCs w:val="20"/>
              </w:rPr>
            </w:pPr>
            <w:r w:rsidRPr="005D0970">
              <w:rPr>
                <w:color w:val="000000"/>
                <w:sz w:val="20"/>
                <w:szCs w:val="20"/>
              </w:rPr>
              <w:t xml:space="preserve">пом. </w:t>
            </w:r>
            <w:r w:rsidRPr="005D0970">
              <w:rPr>
                <w:color w:val="000000"/>
                <w:sz w:val="20"/>
                <w:szCs w:val="20"/>
                <w:lang w:val="en-US"/>
              </w:rPr>
              <w:t>I</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5D0970" w:rsidRDefault="0021606B" w:rsidP="005D0970">
            <w:pPr>
              <w:jc w:val="center"/>
              <w:rPr>
                <w:sz w:val="20"/>
                <w:szCs w:val="20"/>
              </w:rPr>
            </w:pPr>
            <w:r w:rsidRPr="005D0970">
              <w:rPr>
                <w:sz w:val="20"/>
                <w:szCs w:val="20"/>
              </w:rPr>
              <w:t>г. Воронеж,</w:t>
            </w:r>
          </w:p>
          <w:p w:rsidR="00470D13" w:rsidRDefault="0021606B" w:rsidP="005D0970">
            <w:pPr>
              <w:jc w:val="center"/>
              <w:rPr>
                <w:sz w:val="20"/>
                <w:szCs w:val="20"/>
              </w:rPr>
            </w:pPr>
            <w:r w:rsidRPr="005D0970">
              <w:rPr>
                <w:sz w:val="20"/>
                <w:szCs w:val="20"/>
              </w:rPr>
              <w:t>ул. 9 Января, 110а,</w:t>
            </w:r>
          </w:p>
          <w:p w:rsidR="0021606B" w:rsidRPr="005D0970" w:rsidRDefault="0021606B" w:rsidP="005D0970">
            <w:pPr>
              <w:jc w:val="center"/>
              <w:rPr>
                <w:sz w:val="20"/>
                <w:szCs w:val="20"/>
              </w:rPr>
            </w:pPr>
            <w:r w:rsidRPr="005D0970">
              <w:rPr>
                <w:sz w:val="20"/>
                <w:szCs w:val="20"/>
              </w:rPr>
              <w:t xml:space="preserve">пом. </w:t>
            </w:r>
            <w:r w:rsidRPr="005D0970">
              <w:rPr>
                <w:sz w:val="20"/>
                <w:szCs w:val="20"/>
                <w:lang w:val="en-US"/>
              </w:rPr>
              <w:t>I</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2026</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20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21606B" w:rsidRPr="005D0970" w:rsidRDefault="0021606B" w:rsidP="005D0970">
            <w:pPr>
              <w:jc w:val="center"/>
              <w:rPr>
                <w:sz w:val="20"/>
                <w:szCs w:val="20"/>
              </w:rPr>
            </w:pPr>
            <w:r w:rsidRPr="005D0970">
              <w:rPr>
                <w:sz w:val="20"/>
                <w:szCs w:val="20"/>
              </w:rPr>
              <w:t>4</w:t>
            </w:r>
          </w:p>
        </w:tc>
        <w:tc>
          <w:tcPr>
            <w:tcW w:w="2977" w:type="dxa"/>
            <w:tcBorders>
              <w:top w:val="nil"/>
              <w:left w:val="nil"/>
              <w:bottom w:val="single" w:sz="4" w:space="0" w:color="auto"/>
              <w:right w:val="single" w:sz="4" w:space="0" w:color="auto"/>
            </w:tcBorders>
            <w:shd w:val="clear" w:color="F5F5FD"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9 Января, 292А,</w:t>
            </w:r>
          </w:p>
          <w:p w:rsidR="0021606B" w:rsidRPr="005D0970" w:rsidRDefault="0021606B" w:rsidP="005D0970">
            <w:pPr>
              <w:jc w:val="center"/>
              <w:rPr>
                <w:sz w:val="20"/>
                <w:szCs w:val="20"/>
              </w:rPr>
            </w:pPr>
            <w:r w:rsidRPr="005D0970">
              <w:rPr>
                <w:sz w:val="20"/>
                <w:szCs w:val="20"/>
              </w:rPr>
              <w:t>пом. 1</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9 Января, 292А, пом. 1</w:t>
            </w:r>
          </w:p>
        </w:tc>
        <w:tc>
          <w:tcPr>
            <w:tcW w:w="3969" w:type="dxa"/>
            <w:tcBorders>
              <w:top w:val="nil"/>
              <w:left w:val="nil"/>
              <w:bottom w:val="single" w:sz="4" w:space="0" w:color="auto"/>
              <w:right w:val="single" w:sz="4" w:space="0" w:color="auto"/>
            </w:tcBorders>
            <w:shd w:val="clear" w:color="auto" w:fill="auto"/>
            <w:vAlign w:val="center"/>
            <w:hideMark/>
          </w:tcPr>
          <w:p w:rsidR="0021606B" w:rsidRPr="005D0970" w:rsidRDefault="0021606B" w:rsidP="005D0970">
            <w:pPr>
              <w:jc w:val="center"/>
              <w:rPr>
                <w:sz w:val="20"/>
                <w:szCs w:val="20"/>
              </w:rPr>
            </w:pPr>
            <w:r w:rsidRPr="005D0970">
              <w:rPr>
                <w:sz w:val="20"/>
                <w:szCs w:val="20"/>
              </w:rPr>
              <w:t xml:space="preserve">Разработка ПСД и ППР. Демонтаж строительных конструкций ЦТП, находящихся в аварийном состоянии (кровли, стены и т.д.). Монтаж новых строительных конструкций. Подбор и монтаж насосов рециркуляции ГВС, повысительных насосов холодного </w:t>
            </w:r>
            <w:r w:rsidRPr="005D0970">
              <w:rPr>
                <w:sz w:val="20"/>
                <w:szCs w:val="20"/>
              </w:rPr>
              <w:lastRenderedPageBreak/>
              <w:t>водоснабжения, повысительных насосов сетевой воды, монтаж автоматики ГВС, замена электросилового оборудования, установка ЧРП, диспетчеризация</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lastRenderedPageBreak/>
              <w:t>2022</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4 700,00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lastRenderedPageBreak/>
              <w:t>5</w:t>
            </w:r>
          </w:p>
        </w:tc>
        <w:tc>
          <w:tcPr>
            <w:tcW w:w="2977" w:type="dxa"/>
            <w:tcBorders>
              <w:top w:val="nil"/>
              <w:left w:val="nil"/>
              <w:bottom w:val="single" w:sz="4" w:space="0" w:color="auto"/>
              <w:right w:val="single" w:sz="4" w:space="0" w:color="auto"/>
            </w:tcBorders>
            <w:shd w:val="clear" w:color="F5F5FD"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Хользунова, 40т</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Хользунова, 40т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2026</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31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t>6</w:t>
            </w:r>
          </w:p>
        </w:tc>
        <w:tc>
          <w:tcPr>
            <w:tcW w:w="2977" w:type="dxa"/>
            <w:tcBorders>
              <w:top w:val="nil"/>
              <w:left w:val="nil"/>
              <w:bottom w:val="single" w:sz="4" w:space="0" w:color="auto"/>
              <w:right w:val="single" w:sz="4" w:space="0" w:color="auto"/>
            </w:tcBorders>
            <w:shd w:val="clear" w:color="FFF7EC"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Остроухова, 5т</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Остроухова, 5т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2025</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16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t>7</w:t>
            </w:r>
          </w:p>
        </w:tc>
        <w:tc>
          <w:tcPr>
            <w:tcW w:w="2977" w:type="dxa"/>
            <w:tcBorders>
              <w:top w:val="nil"/>
              <w:left w:val="nil"/>
              <w:bottom w:val="single" w:sz="4" w:space="0" w:color="auto"/>
              <w:right w:val="single" w:sz="4" w:space="0" w:color="auto"/>
            </w:tcBorders>
            <w:shd w:val="clear" w:color="FFF7EC"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ул.Генерала Лизюкова,66б</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Генерала Лизюкова, 66б</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2024</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t>8</w:t>
            </w:r>
          </w:p>
        </w:tc>
        <w:tc>
          <w:tcPr>
            <w:tcW w:w="2977" w:type="dxa"/>
            <w:tcBorders>
              <w:top w:val="nil"/>
              <w:left w:val="nil"/>
              <w:bottom w:val="single" w:sz="4" w:space="0" w:color="auto"/>
              <w:right w:val="single" w:sz="4" w:space="0" w:color="auto"/>
            </w:tcBorders>
            <w:shd w:val="clear" w:color="F5F5FD"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45 стрелковой дивизии, 277а</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ул.45 стрелковой дивизии, 277а</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Реконструкция ЦТП с заменой насосов рециркуляции ГВС, замена электросилового оборудования</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2024</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2 000,00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t>9</w:t>
            </w:r>
          </w:p>
        </w:tc>
        <w:tc>
          <w:tcPr>
            <w:tcW w:w="2977" w:type="dxa"/>
            <w:tcBorders>
              <w:top w:val="nil"/>
              <w:left w:val="nil"/>
              <w:bottom w:val="single" w:sz="4" w:space="0" w:color="auto"/>
              <w:right w:val="single" w:sz="4" w:space="0" w:color="auto"/>
            </w:tcBorders>
            <w:shd w:val="clear" w:color="F5F5FD" w:fill="FFFFFF"/>
            <w:vAlign w:val="center"/>
            <w:hideMark/>
          </w:tcPr>
          <w:p w:rsidR="00470D13"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9 Января, 298б,</w:t>
            </w:r>
          </w:p>
          <w:p w:rsidR="0021606B" w:rsidRPr="005D0970" w:rsidRDefault="0021606B" w:rsidP="005D0970">
            <w:pPr>
              <w:jc w:val="center"/>
              <w:rPr>
                <w:sz w:val="20"/>
                <w:szCs w:val="20"/>
              </w:rPr>
            </w:pPr>
            <w:r w:rsidRPr="005D0970">
              <w:rPr>
                <w:sz w:val="20"/>
                <w:szCs w:val="20"/>
              </w:rPr>
              <w:t>пом. 1</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9 Января, 298б,</w:t>
            </w:r>
          </w:p>
          <w:p w:rsidR="0021606B" w:rsidRPr="005D0970" w:rsidRDefault="0021606B" w:rsidP="005D0970">
            <w:pPr>
              <w:jc w:val="center"/>
              <w:rPr>
                <w:sz w:val="20"/>
                <w:szCs w:val="20"/>
                <w:lang w:val="en-US"/>
              </w:rPr>
            </w:pPr>
            <w:r w:rsidRPr="005D0970">
              <w:rPr>
                <w:sz w:val="20"/>
                <w:szCs w:val="20"/>
              </w:rPr>
              <w:t>пом. 1</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2027</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15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t>10</w:t>
            </w:r>
          </w:p>
        </w:tc>
        <w:tc>
          <w:tcPr>
            <w:tcW w:w="2977" w:type="dxa"/>
            <w:tcBorders>
              <w:top w:val="nil"/>
              <w:left w:val="nil"/>
              <w:bottom w:val="single" w:sz="4" w:space="0" w:color="auto"/>
              <w:right w:val="single" w:sz="4" w:space="0" w:color="auto"/>
            </w:tcBorders>
            <w:shd w:val="clear" w:color="auto" w:fill="auto"/>
            <w:vAlign w:val="center"/>
            <w:hideMark/>
          </w:tcPr>
          <w:p w:rsidR="00845963" w:rsidRPr="005D0970" w:rsidRDefault="0021606B" w:rsidP="005D0970">
            <w:pPr>
              <w:jc w:val="center"/>
              <w:rPr>
                <w:sz w:val="20"/>
                <w:szCs w:val="20"/>
              </w:rPr>
            </w:pPr>
            <w:r w:rsidRPr="005D0970">
              <w:rPr>
                <w:sz w:val="20"/>
                <w:szCs w:val="20"/>
              </w:rPr>
              <w:t>Техперевооружение ЦТП</w:t>
            </w:r>
          </w:p>
          <w:p w:rsidR="0021606B" w:rsidRPr="005D0970" w:rsidRDefault="0021606B" w:rsidP="005D0970">
            <w:pPr>
              <w:jc w:val="center"/>
              <w:rPr>
                <w:sz w:val="20"/>
                <w:szCs w:val="20"/>
              </w:rPr>
            </w:pPr>
            <w:r w:rsidRPr="005D0970">
              <w:rPr>
                <w:sz w:val="20"/>
                <w:szCs w:val="20"/>
              </w:rPr>
              <w:t>по ул. Хользунова, 102Т</w:t>
            </w:r>
          </w:p>
        </w:tc>
        <w:tc>
          <w:tcPr>
            <w:tcW w:w="2268" w:type="dxa"/>
            <w:tcBorders>
              <w:top w:val="nil"/>
              <w:left w:val="nil"/>
              <w:bottom w:val="single" w:sz="4" w:space="0" w:color="auto"/>
              <w:right w:val="single" w:sz="4" w:space="0" w:color="auto"/>
            </w:tcBorders>
            <w:shd w:val="clear" w:color="auto" w:fill="auto"/>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Хользунова, 102Т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2026</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1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t>11</w:t>
            </w:r>
          </w:p>
        </w:tc>
        <w:tc>
          <w:tcPr>
            <w:tcW w:w="2977" w:type="dxa"/>
            <w:tcBorders>
              <w:top w:val="nil"/>
              <w:left w:val="nil"/>
              <w:bottom w:val="single" w:sz="4" w:space="0" w:color="auto"/>
              <w:right w:val="single" w:sz="4" w:space="0" w:color="auto"/>
            </w:tcBorders>
            <w:shd w:val="clear" w:color="auto" w:fill="auto"/>
            <w:vAlign w:val="center"/>
            <w:hideMark/>
          </w:tcPr>
          <w:p w:rsidR="0021606B" w:rsidRPr="005D0970" w:rsidRDefault="0021606B" w:rsidP="005D0970">
            <w:pPr>
              <w:jc w:val="center"/>
              <w:rPr>
                <w:sz w:val="20"/>
                <w:szCs w:val="20"/>
              </w:rPr>
            </w:pPr>
            <w:r w:rsidRPr="005D0970">
              <w:rPr>
                <w:sz w:val="20"/>
                <w:szCs w:val="20"/>
              </w:rPr>
              <w:t>Реконструкция ЦТП</w:t>
            </w:r>
          </w:p>
          <w:p w:rsidR="0021606B" w:rsidRPr="005D0970" w:rsidRDefault="0021606B" w:rsidP="005D0970">
            <w:pPr>
              <w:jc w:val="center"/>
              <w:rPr>
                <w:sz w:val="20"/>
                <w:szCs w:val="20"/>
              </w:rPr>
            </w:pPr>
            <w:r w:rsidRPr="005D0970">
              <w:rPr>
                <w:sz w:val="20"/>
                <w:szCs w:val="20"/>
              </w:rPr>
              <w:t>по ул. Владимира Невского, 15б</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Владимира Невского, 15б</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2025</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r w:rsidR="0021606B" w:rsidRPr="005D0970" w:rsidTr="0056467E">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5D0970" w:rsidRDefault="0021606B" w:rsidP="005D0970">
            <w:pPr>
              <w:jc w:val="center"/>
              <w:rPr>
                <w:sz w:val="20"/>
                <w:szCs w:val="20"/>
              </w:rPr>
            </w:pPr>
            <w:r w:rsidRPr="005D0970">
              <w:rPr>
                <w:sz w:val="20"/>
                <w:szCs w:val="20"/>
              </w:rPr>
              <w:lastRenderedPageBreak/>
              <w:t>12</w:t>
            </w:r>
          </w:p>
        </w:tc>
        <w:tc>
          <w:tcPr>
            <w:tcW w:w="2977" w:type="dxa"/>
            <w:tcBorders>
              <w:top w:val="nil"/>
              <w:left w:val="nil"/>
              <w:bottom w:val="single" w:sz="4" w:space="0" w:color="auto"/>
              <w:right w:val="single" w:sz="4" w:space="0" w:color="auto"/>
            </w:tcBorders>
            <w:shd w:val="clear" w:color="auto" w:fill="auto"/>
            <w:vAlign w:val="center"/>
            <w:hideMark/>
          </w:tcPr>
          <w:p w:rsidR="0021606B" w:rsidRPr="005D0970" w:rsidRDefault="0021606B" w:rsidP="005D0970">
            <w:pPr>
              <w:jc w:val="center"/>
              <w:rPr>
                <w:sz w:val="20"/>
                <w:szCs w:val="20"/>
              </w:rPr>
            </w:pPr>
            <w:r w:rsidRPr="005D0970">
              <w:rPr>
                <w:sz w:val="20"/>
                <w:szCs w:val="20"/>
              </w:rPr>
              <w:t>Реконструкция ЦТП</w:t>
            </w:r>
          </w:p>
          <w:p w:rsidR="0021606B" w:rsidRPr="005D0970" w:rsidRDefault="0021606B" w:rsidP="005D0970">
            <w:pPr>
              <w:jc w:val="center"/>
              <w:rPr>
                <w:sz w:val="20"/>
                <w:szCs w:val="20"/>
              </w:rPr>
            </w:pPr>
            <w:r w:rsidRPr="005D0970">
              <w:rPr>
                <w:sz w:val="20"/>
                <w:szCs w:val="20"/>
              </w:rPr>
              <w:t>по ул. 45 стрелковой дивизии, 283Т</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5D0970" w:rsidRDefault="0021606B" w:rsidP="005D0970">
            <w:pPr>
              <w:jc w:val="center"/>
              <w:rPr>
                <w:sz w:val="20"/>
                <w:szCs w:val="20"/>
              </w:rPr>
            </w:pPr>
            <w:r w:rsidRPr="005D0970">
              <w:rPr>
                <w:sz w:val="20"/>
                <w:szCs w:val="20"/>
              </w:rPr>
              <w:t>г. Воронеж,</w:t>
            </w:r>
          </w:p>
          <w:p w:rsidR="0021606B" w:rsidRPr="005D0970" w:rsidRDefault="0021606B" w:rsidP="005D0970">
            <w:pPr>
              <w:jc w:val="center"/>
              <w:rPr>
                <w:sz w:val="20"/>
                <w:szCs w:val="20"/>
              </w:rPr>
            </w:pPr>
            <w:r w:rsidRPr="005D0970">
              <w:rPr>
                <w:sz w:val="20"/>
                <w:szCs w:val="20"/>
              </w:rPr>
              <w:t>ул. 45 стрелковой дивизии, 283Т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2024</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5D0970" w:rsidRDefault="0021606B" w:rsidP="005D0970">
            <w:pPr>
              <w:jc w:val="center"/>
              <w:rPr>
                <w:sz w:val="20"/>
                <w:szCs w:val="20"/>
              </w:rPr>
            </w:pPr>
            <w:r w:rsidRPr="005D0970">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5D0970" w:rsidRDefault="0021606B" w:rsidP="005D0970">
            <w:pPr>
              <w:jc w:val="center"/>
              <w:rPr>
                <w:sz w:val="20"/>
                <w:szCs w:val="20"/>
              </w:rPr>
            </w:pPr>
            <w:r w:rsidRPr="005D0970">
              <w:rPr>
                <w:sz w:val="20"/>
                <w:szCs w:val="20"/>
              </w:rPr>
              <w:t>ТЭЦ-2</w:t>
            </w:r>
          </w:p>
          <w:p w:rsidR="0021606B" w:rsidRPr="005D0970" w:rsidRDefault="0021606B" w:rsidP="005D0970">
            <w:pPr>
              <w:jc w:val="center"/>
              <w:rPr>
                <w:sz w:val="20"/>
                <w:szCs w:val="20"/>
              </w:rPr>
            </w:pPr>
            <w:r w:rsidRPr="005D0970">
              <w:rPr>
                <w:sz w:val="20"/>
                <w:szCs w:val="20"/>
              </w:rPr>
              <w:t>(г. Воронеж, проезд Ясный, 1а)</w:t>
            </w:r>
          </w:p>
        </w:tc>
      </w:tr>
    </w:tbl>
    <w:p w:rsidR="0021606B" w:rsidRPr="00845963" w:rsidRDefault="0021606B" w:rsidP="0021606B">
      <w:pPr>
        <w:pStyle w:val="41"/>
        <w:spacing w:before="120" w:after="120" w:line="240" w:lineRule="auto"/>
        <w:ind w:left="0"/>
        <w:jc w:val="center"/>
        <w:rPr>
          <w:rFonts w:ascii="Times New Roman" w:hAnsi="Times New Roman"/>
          <w:sz w:val="24"/>
          <w:szCs w:val="24"/>
        </w:rPr>
      </w:pPr>
      <w:r w:rsidRPr="00845963">
        <w:rPr>
          <w:rFonts w:ascii="Times New Roman" w:hAnsi="Times New Roman"/>
          <w:sz w:val="24"/>
          <w:szCs w:val="24"/>
        </w:rPr>
        <w:t>2. </w:t>
      </w:r>
      <w:r w:rsidR="00E54584">
        <w:rPr>
          <w:rFonts w:ascii="Times New Roman" w:hAnsi="Times New Roman"/>
          <w:sz w:val="24"/>
          <w:szCs w:val="24"/>
        </w:rPr>
        <w:t>Объекты, п</w:t>
      </w:r>
      <w:r w:rsidRPr="00845963">
        <w:rPr>
          <w:rFonts w:ascii="Times New Roman" w:hAnsi="Times New Roman"/>
          <w:sz w:val="24"/>
          <w:szCs w:val="24"/>
        </w:rPr>
        <w:t>рисоединенные к теплоисточникам «Котельная №1»</w:t>
      </w:r>
    </w:p>
    <w:tbl>
      <w:tblPr>
        <w:tblW w:w="14742" w:type="dxa"/>
        <w:tblInd w:w="250" w:type="dxa"/>
        <w:tblLook w:val="04A0"/>
      </w:tblPr>
      <w:tblGrid>
        <w:gridCol w:w="567"/>
        <w:gridCol w:w="2977"/>
        <w:gridCol w:w="2268"/>
        <w:gridCol w:w="3969"/>
        <w:gridCol w:w="1417"/>
        <w:gridCol w:w="1843"/>
        <w:gridCol w:w="1701"/>
      </w:tblGrid>
      <w:tr w:rsidR="0021606B" w:rsidRPr="00470D13" w:rsidTr="000A6E43">
        <w:trPr>
          <w:trHeight w:val="90"/>
        </w:trPr>
        <w:tc>
          <w:tcPr>
            <w:tcW w:w="567" w:type="dxa"/>
            <w:tcBorders>
              <w:top w:val="single" w:sz="4" w:space="0" w:color="auto"/>
              <w:left w:val="single" w:sz="4" w:space="0" w:color="auto"/>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 п/п</w:t>
            </w:r>
          </w:p>
        </w:tc>
        <w:tc>
          <w:tcPr>
            <w:tcW w:w="2977"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Адрес расположения объекта</w:t>
            </w:r>
          </w:p>
        </w:tc>
        <w:tc>
          <w:tcPr>
            <w:tcW w:w="3969"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Вид работ</w:t>
            </w:r>
          </w:p>
        </w:tc>
        <w:tc>
          <w:tcPr>
            <w:tcW w:w="1417"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Срок исполнения</w:t>
            </w:r>
          </w:p>
        </w:tc>
        <w:tc>
          <w:tcPr>
            <w:tcW w:w="1843"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Ориентировочная стоимость,</w:t>
            </w:r>
          </w:p>
          <w:p w:rsidR="0021606B" w:rsidRPr="00470D13" w:rsidRDefault="0021606B" w:rsidP="005D0970">
            <w:pPr>
              <w:jc w:val="center"/>
              <w:rPr>
                <w:sz w:val="20"/>
                <w:szCs w:val="20"/>
              </w:rPr>
            </w:pPr>
            <w:r w:rsidRPr="00470D13">
              <w:rPr>
                <w:sz w:val="20"/>
                <w:szCs w:val="20"/>
              </w:rPr>
              <w:t>тыс. руб.,</w:t>
            </w:r>
          </w:p>
          <w:p w:rsidR="0021606B" w:rsidRPr="00470D13" w:rsidRDefault="0021606B" w:rsidP="005D0970">
            <w:pPr>
              <w:jc w:val="center"/>
              <w:rPr>
                <w:sz w:val="20"/>
                <w:szCs w:val="20"/>
              </w:rPr>
            </w:pPr>
            <w:r w:rsidRPr="00470D13">
              <w:rPr>
                <w:sz w:val="20"/>
                <w:szCs w:val="20"/>
              </w:rPr>
              <w:t>без НДС</w:t>
            </w:r>
          </w:p>
        </w:tc>
        <w:tc>
          <w:tcPr>
            <w:tcW w:w="1701"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Источник теплоснабжения</w:t>
            </w:r>
          </w:p>
        </w:tc>
      </w:tr>
      <w:tr w:rsidR="0021606B" w:rsidRPr="00470D13" w:rsidTr="000A6E43">
        <w:trPr>
          <w:trHeight w:val="17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1</w:t>
            </w:r>
          </w:p>
        </w:tc>
        <w:tc>
          <w:tcPr>
            <w:tcW w:w="2977" w:type="dxa"/>
            <w:tcBorders>
              <w:top w:val="nil"/>
              <w:left w:val="nil"/>
              <w:bottom w:val="single" w:sz="4" w:space="0" w:color="auto"/>
              <w:right w:val="single" w:sz="4" w:space="0" w:color="auto"/>
            </w:tcBorders>
            <w:shd w:val="clear" w:color="F5F5FD" w:fill="FFFFFF"/>
            <w:vAlign w:val="center"/>
            <w:hideMark/>
          </w:tcPr>
          <w:p w:rsidR="00470D13" w:rsidRPr="00470D13"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ул. Студенческая, 36т</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Студенческая, 36т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2026</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hideMark/>
          </w:tcPr>
          <w:p w:rsidR="0021606B" w:rsidRPr="00470D13" w:rsidRDefault="0021606B" w:rsidP="005D0970">
            <w:pPr>
              <w:jc w:val="center"/>
              <w:rPr>
                <w:sz w:val="20"/>
                <w:szCs w:val="20"/>
              </w:rPr>
            </w:pPr>
            <w:r w:rsidRPr="00470D13">
              <w:rPr>
                <w:sz w:val="20"/>
                <w:szCs w:val="20"/>
              </w:rPr>
              <w:t>Котельная № 1</w:t>
            </w:r>
          </w:p>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Софьи Перовской, 7)</w:t>
            </w:r>
          </w:p>
        </w:tc>
      </w:tr>
    </w:tbl>
    <w:p w:rsidR="0021606B" w:rsidRPr="00B951E9" w:rsidRDefault="0021606B" w:rsidP="0021606B">
      <w:pPr>
        <w:pStyle w:val="41"/>
        <w:spacing w:before="120" w:after="120" w:line="240" w:lineRule="auto"/>
        <w:ind w:left="0"/>
        <w:jc w:val="center"/>
        <w:rPr>
          <w:rFonts w:ascii="Times New Roman" w:hAnsi="Times New Roman"/>
          <w:sz w:val="24"/>
          <w:szCs w:val="24"/>
        </w:rPr>
      </w:pPr>
      <w:r w:rsidRPr="00B951E9">
        <w:rPr>
          <w:rFonts w:ascii="Times New Roman" w:hAnsi="Times New Roman"/>
          <w:sz w:val="24"/>
          <w:szCs w:val="24"/>
        </w:rPr>
        <w:t>3. </w:t>
      </w:r>
      <w:r w:rsidR="00E54584">
        <w:rPr>
          <w:rFonts w:ascii="Times New Roman" w:hAnsi="Times New Roman"/>
          <w:sz w:val="24"/>
          <w:szCs w:val="24"/>
        </w:rPr>
        <w:t>Объекты, п</w:t>
      </w:r>
      <w:r w:rsidRPr="00B951E9">
        <w:rPr>
          <w:rFonts w:ascii="Times New Roman" w:hAnsi="Times New Roman"/>
          <w:sz w:val="24"/>
          <w:szCs w:val="24"/>
        </w:rPr>
        <w:t>рисоединенные к теплоисточникам «Котельная №2»</w:t>
      </w:r>
    </w:p>
    <w:tbl>
      <w:tblPr>
        <w:tblW w:w="14742" w:type="dxa"/>
        <w:tblInd w:w="250" w:type="dxa"/>
        <w:tblLayout w:type="fixed"/>
        <w:tblLook w:val="04A0"/>
      </w:tblPr>
      <w:tblGrid>
        <w:gridCol w:w="567"/>
        <w:gridCol w:w="2977"/>
        <w:gridCol w:w="2268"/>
        <w:gridCol w:w="3969"/>
        <w:gridCol w:w="1417"/>
        <w:gridCol w:w="1843"/>
        <w:gridCol w:w="1701"/>
      </w:tblGrid>
      <w:tr w:rsidR="0021606B" w:rsidRPr="00470D13" w:rsidTr="000A6E43">
        <w:trPr>
          <w:trHeight w:val="900"/>
          <w:tblHeader/>
        </w:trPr>
        <w:tc>
          <w:tcPr>
            <w:tcW w:w="567" w:type="dxa"/>
            <w:tcBorders>
              <w:top w:val="single" w:sz="4" w:space="0" w:color="auto"/>
              <w:left w:val="single" w:sz="4" w:space="0" w:color="auto"/>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 п/п</w:t>
            </w:r>
          </w:p>
        </w:tc>
        <w:tc>
          <w:tcPr>
            <w:tcW w:w="2977"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Адрес расположения объекта</w:t>
            </w:r>
          </w:p>
        </w:tc>
        <w:tc>
          <w:tcPr>
            <w:tcW w:w="3969"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Вид работ</w:t>
            </w:r>
          </w:p>
        </w:tc>
        <w:tc>
          <w:tcPr>
            <w:tcW w:w="1417"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Срок исполнения</w:t>
            </w:r>
          </w:p>
        </w:tc>
        <w:tc>
          <w:tcPr>
            <w:tcW w:w="1843"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Ориентировочная стоимость,</w:t>
            </w:r>
          </w:p>
          <w:p w:rsidR="0021606B" w:rsidRPr="00470D13" w:rsidRDefault="0021606B" w:rsidP="005D0970">
            <w:pPr>
              <w:jc w:val="center"/>
              <w:rPr>
                <w:sz w:val="20"/>
                <w:szCs w:val="20"/>
              </w:rPr>
            </w:pPr>
            <w:r w:rsidRPr="00470D13">
              <w:rPr>
                <w:sz w:val="20"/>
                <w:szCs w:val="20"/>
              </w:rPr>
              <w:t>тыс. руб.,</w:t>
            </w:r>
          </w:p>
          <w:p w:rsidR="0021606B" w:rsidRPr="00470D13" w:rsidRDefault="0021606B" w:rsidP="005D0970">
            <w:pPr>
              <w:jc w:val="center"/>
              <w:rPr>
                <w:sz w:val="20"/>
                <w:szCs w:val="20"/>
              </w:rPr>
            </w:pPr>
            <w:r w:rsidRPr="00470D13">
              <w:rPr>
                <w:sz w:val="20"/>
                <w:szCs w:val="20"/>
              </w:rPr>
              <w:t>без НДС</w:t>
            </w:r>
          </w:p>
        </w:tc>
        <w:tc>
          <w:tcPr>
            <w:tcW w:w="1701"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Источник теплоснабжения</w:t>
            </w:r>
          </w:p>
        </w:tc>
      </w:tr>
      <w:tr w:rsidR="0021606B" w:rsidRPr="00470D13" w:rsidTr="000A6E43">
        <w:trPr>
          <w:trHeight w:val="59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1</w:t>
            </w:r>
          </w:p>
        </w:tc>
        <w:tc>
          <w:tcPr>
            <w:tcW w:w="2977" w:type="dxa"/>
            <w:tcBorders>
              <w:top w:val="nil"/>
              <w:left w:val="nil"/>
              <w:bottom w:val="single" w:sz="4" w:space="0" w:color="auto"/>
              <w:right w:val="single" w:sz="4" w:space="0" w:color="auto"/>
            </w:tcBorders>
            <w:shd w:val="clear" w:color="FFF7EC" w:fill="FFFFFF"/>
            <w:vAlign w:val="center"/>
            <w:hideMark/>
          </w:tcPr>
          <w:p w:rsidR="00470D13"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ул. Космонавтов, 10т</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Космонавтов, 10т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2025</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hideMark/>
          </w:tcPr>
          <w:p w:rsidR="00470D13" w:rsidRDefault="0021606B" w:rsidP="005D0970">
            <w:pPr>
              <w:jc w:val="center"/>
              <w:rPr>
                <w:sz w:val="20"/>
                <w:szCs w:val="20"/>
              </w:rPr>
            </w:pPr>
            <w:r w:rsidRPr="00470D13">
              <w:rPr>
                <w:sz w:val="20"/>
                <w:szCs w:val="20"/>
              </w:rPr>
              <w:t>Котельная № 2</w:t>
            </w:r>
          </w:p>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Пеше-Стрелецкая, 84)</w:t>
            </w:r>
          </w:p>
        </w:tc>
      </w:tr>
      <w:tr w:rsidR="0021606B" w:rsidRPr="00470D13" w:rsidTr="000A6E43">
        <w:trPr>
          <w:trHeight w:val="56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2</w:t>
            </w:r>
          </w:p>
        </w:tc>
        <w:tc>
          <w:tcPr>
            <w:tcW w:w="2977" w:type="dxa"/>
            <w:tcBorders>
              <w:top w:val="nil"/>
              <w:left w:val="nil"/>
              <w:bottom w:val="single" w:sz="4" w:space="0" w:color="auto"/>
              <w:right w:val="single" w:sz="4" w:space="0" w:color="auto"/>
            </w:tcBorders>
            <w:shd w:val="clear" w:color="F5F5FD" w:fill="FFFFFF"/>
            <w:vAlign w:val="center"/>
            <w:hideMark/>
          </w:tcPr>
          <w:p w:rsidR="00470D13"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ул. ЮлюсаЯнониса, 3</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ЮлюсаЯнониса, 3</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2025</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470D13" w:rsidRDefault="0021606B" w:rsidP="005D0970">
            <w:pPr>
              <w:jc w:val="center"/>
              <w:rPr>
                <w:sz w:val="20"/>
                <w:szCs w:val="20"/>
              </w:rPr>
            </w:pPr>
            <w:r w:rsidRPr="00470D13">
              <w:rPr>
                <w:sz w:val="20"/>
                <w:szCs w:val="20"/>
              </w:rPr>
              <w:t>Котельная № 2</w:t>
            </w:r>
          </w:p>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Пеше-Стрелецкая, 84)</w:t>
            </w:r>
          </w:p>
        </w:tc>
      </w:tr>
      <w:tr w:rsidR="0021606B" w:rsidRPr="00470D13" w:rsidTr="000A6E43">
        <w:trPr>
          <w:trHeight w:val="34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3</w:t>
            </w:r>
          </w:p>
        </w:tc>
        <w:tc>
          <w:tcPr>
            <w:tcW w:w="2977" w:type="dxa"/>
            <w:tcBorders>
              <w:top w:val="nil"/>
              <w:left w:val="nil"/>
              <w:bottom w:val="single" w:sz="4" w:space="0" w:color="auto"/>
              <w:right w:val="single" w:sz="4" w:space="0" w:color="auto"/>
            </w:tcBorders>
            <w:shd w:val="clear" w:color="FFF7EC" w:fill="FFFFFF"/>
            <w:vAlign w:val="center"/>
            <w:hideMark/>
          </w:tcPr>
          <w:p w:rsidR="00470D13" w:rsidRDefault="0021606B" w:rsidP="005D0970">
            <w:pPr>
              <w:jc w:val="center"/>
              <w:rPr>
                <w:sz w:val="20"/>
                <w:szCs w:val="20"/>
              </w:rPr>
            </w:pPr>
            <w:r w:rsidRPr="00470D13">
              <w:rPr>
                <w:sz w:val="20"/>
                <w:szCs w:val="20"/>
              </w:rPr>
              <w:t>Реконструкция ЦТП</w:t>
            </w:r>
          </w:p>
          <w:p w:rsidR="0021606B" w:rsidRPr="00470D13" w:rsidRDefault="0021606B" w:rsidP="005D0970">
            <w:pPr>
              <w:jc w:val="center"/>
              <w:rPr>
                <w:sz w:val="20"/>
                <w:szCs w:val="20"/>
              </w:rPr>
            </w:pPr>
            <w:r w:rsidRPr="00470D13">
              <w:rPr>
                <w:sz w:val="20"/>
                <w:szCs w:val="20"/>
              </w:rPr>
              <w:t>по ул. Домостроителей, 15т</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Домостроителей, 15т</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Реконструкция ЦТП с заменой насосов рециркуляции ГВС, замена электросилового оборудования</w:t>
            </w:r>
          </w:p>
        </w:tc>
        <w:tc>
          <w:tcPr>
            <w:tcW w:w="1417"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2026</w:t>
            </w:r>
          </w:p>
        </w:tc>
        <w:tc>
          <w:tcPr>
            <w:tcW w:w="1843"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2 000,00</w:t>
            </w:r>
          </w:p>
        </w:tc>
        <w:tc>
          <w:tcPr>
            <w:tcW w:w="1701" w:type="dxa"/>
            <w:tcBorders>
              <w:top w:val="nil"/>
              <w:left w:val="nil"/>
              <w:bottom w:val="single" w:sz="4" w:space="0" w:color="auto"/>
              <w:right w:val="single" w:sz="4" w:space="0" w:color="auto"/>
            </w:tcBorders>
            <w:shd w:val="clear" w:color="auto" w:fill="auto"/>
            <w:vAlign w:val="center"/>
          </w:tcPr>
          <w:p w:rsidR="00470D13" w:rsidRDefault="0021606B" w:rsidP="005D0970">
            <w:pPr>
              <w:jc w:val="center"/>
              <w:rPr>
                <w:sz w:val="20"/>
                <w:szCs w:val="20"/>
              </w:rPr>
            </w:pPr>
            <w:r w:rsidRPr="00470D13">
              <w:rPr>
                <w:sz w:val="20"/>
                <w:szCs w:val="20"/>
              </w:rPr>
              <w:t>Котельная № 2</w:t>
            </w:r>
          </w:p>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Пеше-Стрелецкая, 84)</w:t>
            </w:r>
          </w:p>
        </w:tc>
      </w:tr>
    </w:tbl>
    <w:p w:rsidR="00076CAC" w:rsidRDefault="00076CAC" w:rsidP="0021606B">
      <w:pPr>
        <w:widowControl w:val="0"/>
        <w:spacing w:before="120" w:after="120"/>
        <w:jc w:val="center"/>
      </w:pPr>
    </w:p>
    <w:p w:rsidR="0021606B" w:rsidRPr="00470D13" w:rsidRDefault="0021606B" w:rsidP="0021606B">
      <w:pPr>
        <w:widowControl w:val="0"/>
        <w:spacing w:before="120" w:after="120"/>
        <w:jc w:val="center"/>
        <w:rPr>
          <w:b/>
        </w:rPr>
      </w:pPr>
      <w:r w:rsidRPr="00470D13">
        <w:lastRenderedPageBreak/>
        <w:t>4. </w:t>
      </w:r>
      <w:r w:rsidR="00E54584">
        <w:t>Объекты, п</w:t>
      </w:r>
      <w:r w:rsidRPr="00470D13">
        <w:t>рисоединенные к теплоисточникам «Воронежская ТЭЦ-1»</w:t>
      </w:r>
    </w:p>
    <w:tbl>
      <w:tblPr>
        <w:tblW w:w="14742" w:type="dxa"/>
        <w:tblInd w:w="250" w:type="dxa"/>
        <w:tblLook w:val="04A0"/>
      </w:tblPr>
      <w:tblGrid>
        <w:gridCol w:w="567"/>
        <w:gridCol w:w="2977"/>
        <w:gridCol w:w="2268"/>
        <w:gridCol w:w="3969"/>
        <w:gridCol w:w="1417"/>
        <w:gridCol w:w="1843"/>
        <w:gridCol w:w="1701"/>
      </w:tblGrid>
      <w:tr w:rsidR="0021606B" w:rsidRPr="00470D13" w:rsidTr="000A6E43">
        <w:trPr>
          <w:trHeight w:val="479"/>
          <w:tblHeader/>
        </w:trPr>
        <w:tc>
          <w:tcPr>
            <w:tcW w:w="567" w:type="dxa"/>
            <w:tcBorders>
              <w:top w:val="single" w:sz="4" w:space="0" w:color="auto"/>
              <w:left w:val="single" w:sz="4" w:space="0" w:color="auto"/>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 п/п</w:t>
            </w:r>
          </w:p>
        </w:tc>
        <w:tc>
          <w:tcPr>
            <w:tcW w:w="2977"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Наименование</w:t>
            </w:r>
          </w:p>
        </w:tc>
        <w:tc>
          <w:tcPr>
            <w:tcW w:w="2268"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Адрес расположения объекта</w:t>
            </w:r>
          </w:p>
        </w:tc>
        <w:tc>
          <w:tcPr>
            <w:tcW w:w="3969"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Вид работ</w:t>
            </w:r>
          </w:p>
        </w:tc>
        <w:tc>
          <w:tcPr>
            <w:tcW w:w="1417"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Срок исполнения</w:t>
            </w:r>
          </w:p>
        </w:tc>
        <w:tc>
          <w:tcPr>
            <w:tcW w:w="1843"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 xml:space="preserve">Ориентировочная стоимость, </w:t>
            </w:r>
          </w:p>
          <w:p w:rsidR="0021606B" w:rsidRPr="00470D13" w:rsidRDefault="0021606B" w:rsidP="005D0970">
            <w:pPr>
              <w:jc w:val="center"/>
              <w:rPr>
                <w:sz w:val="20"/>
                <w:szCs w:val="20"/>
              </w:rPr>
            </w:pPr>
            <w:r w:rsidRPr="00470D13">
              <w:rPr>
                <w:sz w:val="20"/>
                <w:szCs w:val="20"/>
              </w:rPr>
              <w:t>тыс. руб.,</w:t>
            </w:r>
          </w:p>
          <w:p w:rsidR="0021606B" w:rsidRPr="00470D13" w:rsidRDefault="0021606B" w:rsidP="005D0970">
            <w:pPr>
              <w:jc w:val="center"/>
              <w:rPr>
                <w:sz w:val="20"/>
                <w:szCs w:val="20"/>
              </w:rPr>
            </w:pPr>
            <w:r w:rsidRPr="00470D13">
              <w:rPr>
                <w:sz w:val="20"/>
                <w:szCs w:val="20"/>
              </w:rPr>
              <w:t>без НДС</w:t>
            </w:r>
          </w:p>
        </w:tc>
        <w:tc>
          <w:tcPr>
            <w:tcW w:w="1701" w:type="dxa"/>
            <w:tcBorders>
              <w:top w:val="single" w:sz="4" w:space="0" w:color="auto"/>
              <w:left w:val="nil"/>
              <w:bottom w:val="single" w:sz="4" w:space="0" w:color="auto"/>
              <w:right w:val="single" w:sz="4" w:space="0" w:color="auto"/>
            </w:tcBorders>
            <w:shd w:val="clear" w:color="E6E6E6" w:fill="FFFFFF"/>
            <w:vAlign w:val="center"/>
            <w:hideMark/>
          </w:tcPr>
          <w:p w:rsidR="0021606B" w:rsidRPr="00470D13" w:rsidRDefault="0021606B" w:rsidP="005D0970">
            <w:pPr>
              <w:jc w:val="center"/>
              <w:rPr>
                <w:sz w:val="20"/>
                <w:szCs w:val="20"/>
              </w:rPr>
            </w:pPr>
            <w:r w:rsidRPr="00470D13">
              <w:rPr>
                <w:sz w:val="20"/>
                <w:szCs w:val="20"/>
              </w:rPr>
              <w:t>Источник теплоснабжения</w:t>
            </w:r>
          </w:p>
        </w:tc>
      </w:tr>
      <w:tr w:rsidR="0021606B" w:rsidRPr="00470D13" w:rsidTr="000A6E43">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1</w:t>
            </w:r>
          </w:p>
        </w:tc>
        <w:tc>
          <w:tcPr>
            <w:tcW w:w="2977" w:type="dxa"/>
            <w:tcBorders>
              <w:top w:val="nil"/>
              <w:left w:val="nil"/>
              <w:bottom w:val="single" w:sz="4" w:space="0" w:color="auto"/>
              <w:right w:val="single" w:sz="4" w:space="0" w:color="auto"/>
            </w:tcBorders>
            <w:shd w:val="clear" w:color="FFF7EC" w:fill="FFFFFF"/>
            <w:vAlign w:val="center"/>
            <w:hideMark/>
          </w:tcPr>
          <w:p w:rsidR="0056467E"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ул. Ленинградская, 136т</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Ленинградская, 136т</w:t>
            </w:r>
          </w:p>
        </w:tc>
        <w:tc>
          <w:tcPr>
            <w:tcW w:w="3969" w:type="dxa"/>
            <w:tcBorders>
              <w:top w:val="nil"/>
              <w:left w:val="nil"/>
              <w:bottom w:val="single" w:sz="4" w:space="0" w:color="auto"/>
              <w:right w:val="single" w:sz="4" w:space="0" w:color="auto"/>
            </w:tcBorders>
            <w:shd w:val="clear" w:color="auto" w:fill="auto"/>
            <w:vAlign w:val="center"/>
            <w:hideMark/>
          </w:tcPr>
          <w:p w:rsidR="0021606B" w:rsidRPr="00470D13" w:rsidRDefault="0021606B" w:rsidP="005D0970">
            <w:pPr>
              <w:jc w:val="center"/>
              <w:rPr>
                <w:sz w:val="20"/>
                <w:szCs w:val="20"/>
              </w:rPr>
            </w:pPr>
            <w:r w:rsidRPr="00470D13">
              <w:rPr>
                <w:sz w:val="20"/>
                <w:szCs w:val="20"/>
              </w:rPr>
              <w:t>Разработка ПСД и ППР. Реконструкция ЦТП с заменой существующих вышедших из строя кожухотрубных теплообменных аппаратов на современные пластинчатые</w:t>
            </w:r>
          </w:p>
        </w:tc>
        <w:tc>
          <w:tcPr>
            <w:tcW w:w="1417"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2022</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hideMark/>
          </w:tcPr>
          <w:p w:rsidR="0021606B" w:rsidRPr="00470D13" w:rsidRDefault="0021606B" w:rsidP="005D0970">
            <w:pPr>
              <w:jc w:val="center"/>
              <w:rPr>
                <w:sz w:val="20"/>
                <w:szCs w:val="20"/>
              </w:rPr>
            </w:pPr>
            <w:r w:rsidRPr="00470D13">
              <w:rPr>
                <w:sz w:val="20"/>
                <w:szCs w:val="20"/>
              </w:rPr>
              <w:t>ТЭЦ-1</w:t>
            </w:r>
          </w:p>
          <w:p w:rsidR="0021606B" w:rsidRPr="00470D13" w:rsidRDefault="0021606B" w:rsidP="005D0970">
            <w:pPr>
              <w:jc w:val="center"/>
              <w:rPr>
                <w:sz w:val="20"/>
                <w:szCs w:val="20"/>
              </w:rPr>
            </w:pPr>
            <w:r w:rsidRPr="00470D13">
              <w:rPr>
                <w:sz w:val="20"/>
                <w:szCs w:val="20"/>
              </w:rPr>
              <w:t xml:space="preserve">(г. Воронеж, </w:t>
            </w:r>
          </w:p>
          <w:p w:rsidR="0021606B" w:rsidRPr="00470D13" w:rsidRDefault="0021606B" w:rsidP="005D0970">
            <w:pPr>
              <w:jc w:val="center"/>
              <w:rPr>
                <w:sz w:val="20"/>
                <w:szCs w:val="20"/>
              </w:rPr>
            </w:pPr>
            <w:r w:rsidRPr="00470D13">
              <w:rPr>
                <w:sz w:val="20"/>
                <w:szCs w:val="20"/>
              </w:rPr>
              <w:t>ул. Лебедева, 2)</w:t>
            </w:r>
          </w:p>
        </w:tc>
      </w:tr>
      <w:tr w:rsidR="0021606B" w:rsidRPr="00470D13" w:rsidTr="000A6E43">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2</w:t>
            </w:r>
          </w:p>
        </w:tc>
        <w:tc>
          <w:tcPr>
            <w:tcW w:w="2977" w:type="dxa"/>
            <w:tcBorders>
              <w:top w:val="nil"/>
              <w:left w:val="nil"/>
              <w:bottom w:val="single" w:sz="4" w:space="0" w:color="auto"/>
              <w:right w:val="single" w:sz="4" w:space="0" w:color="auto"/>
            </w:tcBorders>
            <w:shd w:val="clear" w:color="F5F5FD" w:fill="FFFFFF"/>
            <w:vAlign w:val="center"/>
            <w:hideMark/>
          </w:tcPr>
          <w:p w:rsidR="0056467E"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ул. Ростовская, 86а</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Ростовская, 86а</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2024</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470D13" w:rsidRDefault="0021606B" w:rsidP="005D0970">
            <w:pPr>
              <w:jc w:val="center"/>
              <w:rPr>
                <w:sz w:val="20"/>
                <w:szCs w:val="20"/>
              </w:rPr>
            </w:pPr>
            <w:r w:rsidRPr="00470D13">
              <w:rPr>
                <w:sz w:val="20"/>
                <w:szCs w:val="20"/>
              </w:rPr>
              <w:t>ТЭЦ-1</w:t>
            </w:r>
          </w:p>
          <w:p w:rsidR="0021606B" w:rsidRPr="00470D13" w:rsidRDefault="0021606B" w:rsidP="005D0970">
            <w:pPr>
              <w:jc w:val="center"/>
              <w:rPr>
                <w:sz w:val="20"/>
                <w:szCs w:val="20"/>
              </w:rPr>
            </w:pPr>
            <w:r w:rsidRPr="00470D13">
              <w:rPr>
                <w:sz w:val="20"/>
                <w:szCs w:val="20"/>
              </w:rPr>
              <w:t xml:space="preserve">(г. Воронеж, </w:t>
            </w:r>
          </w:p>
          <w:p w:rsidR="0021606B" w:rsidRPr="00470D13" w:rsidRDefault="0021606B" w:rsidP="005D0970">
            <w:pPr>
              <w:jc w:val="center"/>
              <w:rPr>
                <w:sz w:val="20"/>
                <w:szCs w:val="20"/>
              </w:rPr>
            </w:pPr>
            <w:r w:rsidRPr="00470D13">
              <w:rPr>
                <w:sz w:val="20"/>
                <w:szCs w:val="20"/>
              </w:rPr>
              <w:t>ул. Лебедева, 2)</w:t>
            </w:r>
          </w:p>
        </w:tc>
      </w:tr>
      <w:tr w:rsidR="0021606B" w:rsidRPr="00470D13" w:rsidTr="000A6E43">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3</w:t>
            </w:r>
          </w:p>
        </w:tc>
        <w:tc>
          <w:tcPr>
            <w:tcW w:w="2977" w:type="dxa"/>
            <w:tcBorders>
              <w:top w:val="nil"/>
              <w:left w:val="nil"/>
              <w:bottom w:val="single" w:sz="4" w:space="0" w:color="auto"/>
              <w:right w:val="single" w:sz="4" w:space="0" w:color="auto"/>
            </w:tcBorders>
            <w:shd w:val="clear" w:color="F5F5FD" w:fill="FFFFFF"/>
            <w:vAlign w:val="center"/>
            <w:hideMark/>
          </w:tcPr>
          <w:p w:rsidR="0056467E"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наб. Спортивная, 4б, пом. I</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наб. Спортивная, 4б, пом. I</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2027</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470D13" w:rsidRDefault="0021606B" w:rsidP="005D0970">
            <w:pPr>
              <w:jc w:val="center"/>
              <w:rPr>
                <w:sz w:val="20"/>
                <w:szCs w:val="20"/>
              </w:rPr>
            </w:pPr>
            <w:r w:rsidRPr="00470D13">
              <w:rPr>
                <w:sz w:val="20"/>
                <w:szCs w:val="20"/>
              </w:rPr>
              <w:t>ТЭЦ-1</w:t>
            </w:r>
          </w:p>
          <w:p w:rsidR="0021606B" w:rsidRPr="00470D13" w:rsidRDefault="0021606B" w:rsidP="005D0970">
            <w:pPr>
              <w:jc w:val="center"/>
              <w:rPr>
                <w:sz w:val="20"/>
                <w:szCs w:val="20"/>
              </w:rPr>
            </w:pPr>
            <w:r w:rsidRPr="00470D13">
              <w:rPr>
                <w:sz w:val="20"/>
                <w:szCs w:val="20"/>
              </w:rPr>
              <w:t xml:space="preserve">(г. Воронеж, </w:t>
            </w:r>
          </w:p>
          <w:p w:rsidR="0021606B" w:rsidRPr="00470D13" w:rsidRDefault="0021606B" w:rsidP="005D0970">
            <w:pPr>
              <w:jc w:val="center"/>
              <w:rPr>
                <w:sz w:val="20"/>
                <w:szCs w:val="20"/>
              </w:rPr>
            </w:pPr>
            <w:r w:rsidRPr="00470D13">
              <w:rPr>
                <w:sz w:val="20"/>
                <w:szCs w:val="20"/>
              </w:rPr>
              <w:t>ул. Лебедева, 2)</w:t>
            </w:r>
          </w:p>
        </w:tc>
      </w:tr>
      <w:tr w:rsidR="0021606B" w:rsidRPr="00470D13" w:rsidTr="000A6E43">
        <w:trPr>
          <w:trHeight w:val="40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4</w:t>
            </w:r>
          </w:p>
        </w:tc>
        <w:tc>
          <w:tcPr>
            <w:tcW w:w="2977" w:type="dxa"/>
            <w:tcBorders>
              <w:top w:val="nil"/>
              <w:left w:val="nil"/>
              <w:bottom w:val="single" w:sz="4" w:space="0" w:color="auto"/>
              <w:right w:val="single" w:sz="4" w:space="0" w:color="auto"/>
            </w:tcBorders>
            <w:shd w:val="clear" w:color="FFF7EC" w:fill="FFFFFF"/>
            <w:vAlign w:val="center"/>
            <w:hideMark/>
          </w:tcPr>
          <w:p w:rsidR="0056467E" w:rsidRDefault="0021606B" w:rsidP="005D0970">
            <w:pPr>
              <w:jc w:val="center"/>
              <w:rPr>
                <w:sz w:val="20"/>
                <w:szCs w:val="20"/>
              </w:rPr>
            </w:pPr>
            <w:r w:rsidRPr="00470D13">
              <w:rPr>
                <w:sz w:val="20"/>
                <w:szCs w:val="20"/>
              </w:rPr>
              <w:t>Техперевооружение ЦТП</w:t>
            </w:r>
          </w:p>
          <w:p w:rsidR="0021606B" w:rsidRPr="00470D13" w:rsidRDefault="0021606B" w:rsidP="005D0970">
            <w:pPr>
              <w:jc w:val="center"/>
              <w:rPr>
                <w:sz w:val="20"/>
                <w:szCs w:val="20"/>
              </w:rPr>
            </w:pPr>
            <w:r w:rsidRPr="00470D13">
              <w:rPr>
                <w:sz w:val="20"/>
                <w:szCs w:val="20"/>
              </w:rPr>
              <w:t>по ул. Димитрова, 77Б</w:t>
            </w:r>
          </w:p>
        </w:tc>
        <w:tc>
          <w:tcPr>
            <w:tcW w:w="2268" w:type="dxa"/>
            <w:tcBorders>
              <w:top w:val="nil"/>
              <w:left w:val="nil"/>
              <w:bottom w:val="single" w:sz="4" w:space="0" w:color="auto"/>
              <w:right w:val="single" w:sz="4" w:space="0" w:color="auto"/>
            </w:tcBorders>
            <w:shd w:val="clear" w:color="FFF7EC"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Димитрова, 77Б</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Разработка ПСД и ППР. Демонтаж строительных конструкций ЦТП, находящихся в аварийном состоянии (кровли, стены и т.д.). Монтаж новых строительных конструкций</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2026</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2 200,00</w:t>
            </w:r>
          </w:p>
        </w:tc>
        <w:tc>
          <w:tcPr>
            <w:tcW w:w="1701" w:type="dxa"/>
            <w:tcBorders>
              <w:top w:val="nil"/>
              <w:left w:val="nil"/>
              <w:bottom w:val="single" w:sz="4" w:space="0" w:color="auto"/>
              <w:right w:val="single" w:sz="4" w:space="0" w:color="auto"/>
            </w:tcBorders>
            <w:shd w:val="clear" w:color="auto" w:fill="auto"/>
            <w:vAlign w:val="center"/>
          </w:tcPr>
          <w:p w:rsidR="0021606B" w:rsidRPr="00470D13" w:rsidRDefault="0021606B" w:rsidP="005D0970">
            <w:pPr>
              <w:jc w:val="center"/>
              <w:rPr>
                <w:sz w:val="20"/>
                <w:szCs w:val="20"/>
              </w:rPr>
            </w:pPr>
            <w:r w:rsidRPr="00470D13">
              <w:rPr>
                <w:sz w:val="20"/>
                <w:szCs w:val="20"/>
              </w:rPr>
              <w:t>ТЭЦ-1</w:t>
            </w:r>
          </w:p>
          <w:p w:rsidR="0021606B" w:rsidRPr="00470D13" w:rsidRDefault="0021606B" w:rsidP="005D0970">
            <w:pPr>
              <w:jc w:val="center"/>
              <w:rPr>
                <w:sz w:val="20"/>
                <w:szCs w:val="20"/>
              </w:rPr>
            </w:pPr>
            <w:r w:rsidRPr="00470D13">
              <w:rPr>
                <w:sz w:val="20"/>
                <w:szCs w:val="20"/>
              </w:rPr>
              <w:t xml:space="preserve">(г. Воронеж, </w:t>
            </w:r>
          </w:p>
          <w:p w:rsidR="0021606B" w:rsidRPr="00470D13" w:rsidRDefault="0021606B" w:rsidP="005D0970">
            <w:pPr>
              <w:jc w:val="center"/>
              <w:rPr>
                <w:sz w:val="20"/>
                <w:szCs w:val="20"/>
              </w:rPr>
            </w:pPr>
            <w:r w:rsidRPr="00470D13">
              <w:rPr>
                <w:sz w:val="20"/>
                <w:szCs w:val="20"/>
              </w:rPr>
              <w:t>ул. Лебедева, 2)</w:t>
            </w:r>
          </w:p>
        </w:tc>
      </w:tr>
      <w:tr w:rsidR="0021606B" w:rsidRPr="00470D13" w:rsidTr="000A6E43">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5</w:t>
            </w:r>
          </w:p>
        </w:tc>
        <w:tc>
          <w:tcPr>
            <w:tcW w:w="297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Техперевооружение теплотрассы по</w:t>
            </w:r>
          </w:p>
          <w:p w:rsidR="0021606B" w:rsidRPr="00470D13" w:rsidRDefault="0021606B" w:rsidP="005D0970">
            <w:pPr>
              <w:jc w:val="center"/>
              <w:rPr>
                <w:sz w:val="20"/>
                <w:szCs w:val="20"/>
              </w:rPr>
            </w:pPr>
            <w:r w:rsidRPr="00470D13">
              <w:rPr>
                <w:sz w:val="20"/>
                <w:szCs w:val="20"/>
              </w:rPr>
              <w:t xml:space="preserve">ул. Ленинградская от </w:t>
            </w:r>
          </w:p>
          <w:p w:rsidR="0021606B" w:rsidRPr="00470D13" w:rsidRDefault="0021606B" w:rsidP="005D0970">
            <w:pPr>
              <w:jc w:val="center"/>
              <w:rPr>
                <w:sz w:val="20"/>
                <w:szCs w:val="20"/>
              </w:rPr>
            </w:pPr>
            <w:r w:rsidRPr="00470D13">
              <w:rPr>
                <w:sz w:val="20"/>
                <w:szCs w:val="20"/>
              </w:rPr>
              <w:t xml:space="preserve">ул. Парковой до </w:t>
            </w:r>
          </w:p>
          <w:p w:rsidR="0021606B" w:rsidRPr="00470D13" w:rsidRDefault="0021606B" w:rsidP="005D0970">
            <w:pPr>
              <w:jc w:val="center"/>
              <w:rPr>
                <w:sz w:val="20"/>
                <w:szCs w:val="20"/>
              </w:rPr>
            </w:pPr>
            <w:r w:rsidRPr="00470D13">
              <w:rPr>
                <w:sz w:val="20"/>
                <w:szCs w:val="20"/>
              </w:rPr>
              <w:t xml:space="preserve">ул. Брусилова и перемычка до теплотрассы по Ленинскому проспекту, лит. 1А </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ул. Ленинградская</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Земляные работы, ремонт строительных конструкций тепловых камер, замена запорной и секционирующей арматуры Ду700 мм на современную шаровую, замена плит перекрытий (ТК-17/24,</w:t>
            </w:r>
          </w:p>
          <w:p w:rsidR="0021606B" w:rsidRPr="00470D13" w:rsidRDefault="0021606B" w:rsidP="005D0970">
            <w:pPr>
              <w:jc w:val="center"/>
              <w:rPr>
                <w:sz w:val="20"/>
                <w:szCs w:val="20"/>
              </w:rPr>
            </w:pPr>
            <w:r w:rsidRPr="00470D13">
              <w:rPr>
                <w:sz w:val="20"/>
                <w:szCs w:val="20"/>
              </w:rPr>
              <w:t>ТК-17/28, ТК17/31), восстановление благоустройства (асфальтовое покрытие)</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2026</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3 000,00</w:t>
            </w:r>
          </w:p>
        </w:tc>
        <w:tc>
          <w:tcPr>
            <w:tcW w:w="1701" w:type="dxa"/>
            <w:tcBorders>
              <w:top w:val="nil"/>
              <w:left w:val="nil"/>
              <w:bottom w:val="single" w:sz="4" w:space="0" w:color="auto"/>
              <w:right w:val="single" w:sz="4" w:space="0" w:color="auto"/>
            </w:tcBorders>
            <w:shd w:val="clear" w:color="auto" w:fill="auto"/>
            <w:vAlign w:val="center"/>
          </w:tcPr>
          <w:p w:rsidR="0021606B" w:rsidRPr="00470D13" w:rsidRDefault="0021606B" w:rsidP="005D0970">
            <w:pPr>
              <w:jc w:val="center"/>
              <w:rPr>
                <w:sz w:val="20"/>
                <w:szCs w:val="20"/>
              </w:rPr>
            </w:pPr>
            <w:r w:rsidRPr="00470D13">
              <w:rPr>
                <w:sz w:val="20"/>
                <w:szCs w:val="20"/>
              </w:rPr>
              <w:t>ТЭЦ-1</w:t>
            </w:r>
          </w:p>
          <w:p w:rsidR="0021606B" w:rsidRPr="00470D13" w:rsidRDefault="0021606B" w:rsidP="005D0970">
            <w:pPr>
              <w:jc w:val="center"/>
              <w:rPr>
                <w:sz w:val="20"/>
                <w:szCs w:val="20"/>
              </w:rPr>
            </w:pPr>
            <w:r w:rsidRPr="00470D13">
              <w:rPr>
                <w:sz w:val="20"/>
                <w:szCs w:val="20"/>
              </w:rPr>
              <w:t xml:space="preserve">(г. Воронеж, </w:t>
            </w:r>
          </w:p>
          <w:p w:rsidR="0021606B" w:rsidRPr="00470D13" w:rsidRDefault="0021606B" w:rsidP="005D0970">
            <w:pPr>
              <w:jc w:val="center"/>
              <w:rPr>
                <w:sz w:val="20"/>
                <w:szCs w:val="20"/>
              </w:rPr>
            </w:pPr>
            <w:r w:rsidRPr="00470D13">
              <w:rPr>
                <w:sz w:val="20"/>
                <w:szCs w:val="20"/>
              </w:rPr>
              <w:t>ул. Лебедева, 2)</w:t>
            </w:r>
          </w:p>
        </w:tc>
      </w:tr>
      <w:tr w:rsidR="0021606B" w:rsidRPr="00470D13" w:rsidTr="000A6E43">
        <w:trPr>
          <w:trHeight w:val="1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1606B" w:rsidRPr="00470D13" w:rsidRDefault="0021606B" w:rsidP="005D0970">
            <w:pPr>
              <w:jc w:val="center"/>
              <w:rPr>
                <w:sz w:val="20"/>
                <w:szCs w:val="20"/>
              </w:rPr>
            </w:pPr>
            <w:r w:rsidRPr="00470D13">
              <w:rPr>
                <w:sz w:val="20"/>
                <w:szCs w:val="20"/>
              </w:rPr>
              <w:t>6</w:t>
            </w:r>
          </w:p>
        </w:tc>
        <w:tc>
          <w:tcPr>
            <w:tcW w:w="297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Техперевооружение участка теплотрассы №8, назначение: коммуникационное, протяженность 102,0 м, инв. № 5800, лит. 2А/8</w:t>
            </w:r>
          </w:p>
        </w:tc>
        <w:tc>
          <w:tcPr>
            <w:tcW w:w="2268"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г. Воронеж,</w:t>
            </w:r>
          </w:p>
          <w:p w:rsidR="0021606B" w:rsidRPr="00470D13" w:rsidRDefault="0021606B" w:rsidP="005D0970">
            <w:pPr>
              <w:jc w:val="center"/>
              <w:rPr>
                <w:sz w:val="20"/>
                <w:szCs w:val="20"/>
              </w:rPr>
            </w:pPr>
            <w:r w:rsidRPr="00470D13">
              <w:rPr>
                <w:sz w:val="20"/>
                <w:szCs w:val="20"/>
              </w:rPr>
              <w:t>от ТК 8/5/1а ж/д №6</w:t>
            </w:r>
          </w:p>
          <w:p w:rsidR="0021606B" w:rsidRPr="00470D13" w:rsidRDefault="0021606B" w:rsidP="005D0970">
            <w:pPr>
              <w:jc w:val="center"/>
              <w:rPr>
                <w:sz w:val="20"/>
                <w:szCs w:val="20"/>
              </w:rPr>
            </w:pPr>
            <w:r w:rsidRPr="00470D13">
              <w:rPr>
                <w:sz w:val="20"/>
                <w:szCs w:val="20"/>
              </w:rPr>
              <w:t>ул. Корейская до ЦТП №14 ул. Новосибирская</w:t>
            </w:r>
          </w:p>
        </w:tc>
        <w:tc>
          <w:tcPr>
            <w:tcW w:w="3969"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Земляные работы, вскрытие канала, ремонт строительных конструкций канала, демонтаж существующих трубопроводов, замена плит перекрытий, монтаж современных трубопроводов типа «Касафлекс», «Изопрофлекс», восстановление благоустройства (асфальтовое покрытие)</w:t>
            </w:r>
          </w:p>
        </w:tc>
        <w:tc>
          <w:tcPr>
            <w:tcW w:w="1417"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2024</w:t>
            </w:r>
          </w:p>
        </w:tc>
        <w:tc>
          <w:tcPr>
            <w:tcW w:w="1843" w:type="dxa"/>
            <w:tcBorders>
              <w:top w:val="nil"/>
              <w:left w:val="nil"/>
              <w:bottom w:val="single" w:sz="4" w:space="0" w:color="auto"/>
              <w:right w:val="single" w:sz="4" w:space="0" w:color="auto"/>
            </w:tcBorders>
            <w:shd w:val="clear" w:color="F5F5FD" w:fill="FFFFFF"/>
            <w:vAlign w:val="center"/>
            <w:hideMark/>
          </w:tcPr>
          <w:p w:rsidR="0021606B" w:rsidRPr="00470D13" w:rsidRDefault="0021606B" w:rsidP="005D0970">
            <w:pPr>
              <w:jc w:val="center"/>
              <w:rPr>
                <w:sz w:val="20"/>
                <w:szCs w:val="20"/>
              </w:rPr>
            </w:pPr>
            <w:r w:rsidRPr="00470D13">
              <w:rPr>
                <w:sz w:val="20"/>
                <w:szCs w:val="20"/>
              </w:rPr>
              <w:t>4 000,00</w:t>
            </w:r>
          </w:p>
        </w:tc>
        <w:tc>
          <w:tcPr>
            <w:tcW w:w="1701" w:type="dxa"/>
            <w:tcBorders>
              <w:top w:val="nil"/>
              <w:left w:val="nil"/>
              <w:bottom w:val="single" w:sz="4" w:space="0" w:color="auto"/>
              <w:right w:val="single" w:sz="4" w:space="0" w:color="auto"/>
            </w:tcBorders>
            <w:shd w:val="clear" w:color="auto" w:fill="auto"/>
            <w:vAlign w:val="center"/>
          </w:tcPr>
          <w:p w:rsidR="0021606B" w:rsidRPr="00470D13" w:rsidRDefault="0021606B" w:rsidP="005D0970">
            <w:pPr>
              <w:jc w:val="center"/>
              <w:rPr>
                <w:sz w:val="20"/>
                <w:szCs w:val="20"/>
              </w:rPr>
            </w:pPr>
            <w:r w:rsidRPr="00470D13">
              <w:rPr>
                <w:sz w:val="20"/>
                <w:szCs w:val="20"/>
              </w:rPr>
              <w:t>ТЭЦ-1</w:t>
            </w:r>
          </w:p>
          <w:p w:rsidR="0021606B" w:rsidRPr="00470D13" w:rsidRDefault="0021606B" w:rsidP="005D0970">
            <w:pPr>
              <w:jc w:val="center"/>
              <w:rPr>
                <w:sz w:val="20"/>
                <w:szCs w:val="20"/>
              </w:rPr>
            </w:pPr>
            <w:r w:rsidRPr="00470D13">
              <w:rPr>
                <w:sz w:val="20"/>
                <w:szCs w:val="20"/>
              </w:rPr>
              <w:t xml:space="preserve">(г. Воронеж, </w:t>
            </w:r>
          </w:p>
          <w:p w:rsidR="0021606B" w:rsidRPr="00470D13" w:rsidRDefault="0021606B" w:rsidP="005D0970">
            <w:pPr>
              <w:jc w:val="center"/>
              <w:rPr>
                <w:sz w:val="20"/>
                <w:szCs w:val="20"/>
              </w:rPr>
            </w:pPr>
            <w:r w:rsidRPr="00470D13">
              <w:rPr>
                <w:sz w:val="20"/>
                <w:szCs w:val="20"/>
              </w:rPr>
              <w:t>ул. Лебедева, 2)</w:t>
            </w:r>
          </w:p>
        </w:tc>
      </w:tr>
    </w:tbl>
    <w:p w:rsidR="0021606B" w:rsidRDefault="0021606B" w:rsidP="0021606B">
      <w:pPr>
        <w:ind w:left="142"/>
        <w:jc w:val="both"/>
        <w:rPr>
          <w:b/>
          <w:sz w:val="28"/>
          <w:szCs w:val="28"/>
          <w:highlight w:val="red"/>
        </w:rPr>
      </w:pPr>
    </w:p>
    <w:p w:rsidR="0021606B" w:rsidRDefault="0021606B" w:rsidP="0021606B">
      <w:pPr>
        <w:ind w:left="142"/>
        <w:jc w:val="both"/>
        <w:rPr>
          <w:b/>
          <w:sz w:val="28"/>
          <w:szCs w:val="28"/>
          <w:highlight w:val="red"/>
        </w:rPr>
      </w:pPr>
    </w:p>
    <w:p w:rsidR="0021606B" w:rsidRDefault="0021606B" w:rsidP="00111DF2">
      <w:pPr>
        <w:pStyle w:val="ConsNormal"/>
        <w:ind w:firstLine="0"/>
        <w:jc w:val="center"/>
        <w:rPr>
          <w:rFonts w:ascii="Times New Roman" w:hAnsi="Times New Roman"/>
          <w:b/>
          <w:sz w:val="24"/>
          <w:szCs w:val="24"/>
          <w:highlight w:val="yellow"/>
        </w:rPr>
        <w:sectPr w:rsidR="0021606B" w:rsidSect="00BF369E">
          <w:pgSz w:w="16838" w:h="11906" w:orient="landscape"/>
          <w:pgMar w:top="1134" w:right="567" w:bottom="851" w:left="1474" w:header="709" w:footer="709" w:gutter="0"/>
          <w:cols w:space="708"/>
          <w:docGrid w:linePitch="360"/>
        </w:sectPr>
      </w:pPr>
    </w:p>
    <w:p w:rsidR="006530B0" w:rsidRPr="0021606B" w:rsidRDefault="006530B0" w:rsidP="006530B0">
      <w:pPr>
        <w:spacing w:after="150"/>
        <w:ind w:firstLine="708"/>
        <w:jc w:val="right"/>
      </w:pPr>
      <w:r w:rsidRPr="0021606B">
        <w:lastRenderedPageBreak/>
        <w:t xml:space="preserve">Приложение № </w:t>
      </w:r>
      <w:r>
        <w:t>5</w:t>
      </w:r>
    </w:p>
    <w:p w:rsidR="0021606B" w:rsidRDefault="0021606B" w:rsidP="00111DF2">
      <w:pPr>
        <w:pStyle w:val="ConsNormal"/>
        <w:ind w:firstLine="0"/>
        <w:jc w:val="center"/>
        <w:rPr>
          <w:rFonts w:ascii="Times New Roman" w:hAnsi="Times New Roman"/>
          <w:b/>
          <w:sz w:val="24"/>
          <w:szCs w:val="24"/>
          <w:highlight w:val="yellow"/>
        </w:rPr>
      </w:pPr>
    </w:p>
    <w:p w:rsidR="006530B0" w:rsidRPr="006530B0" w:rsidRDefault="006530B0" w:rsidP="006530B0">
      <w:pPr>
        <w:pStyle w:val="ConsNormal"/>
        <w:ind w:firstLine="0"/>
        <w:jc w:val="center"/>
        <w:rPr>
          <w:rFonts w:ascii="Times New Roman" w:hAnsi="Times New Roman"/>
          <w:b/>
          <w:sz w:val="24"/>
          <w:szCs w:val="24"/>
        </w:rPr>
      </w:pPr>
      <w:r w:rsidRPr="006530B0">
        <w:rPr>
          <w:rFonts w:ascii="Times New Roman" w:hAnsi="Times New Roman"/>
          <w:b/>
          <w:sz w:val="24"/>
          <w:szCs w:val="24"/>
        </w:rPr>
        <w:t>Эксплуатационные обязательства</w:t>
      </w:r>
    </w:p>
    <w:p w:rsidR="006530B0" w:rsidRPr="006530B0" w:rsidRDefault="006530B0" w:rsidP="006530B0">
      <w:pPr>
        <w:pStyle w:val="ConsNormal"/>
        <w:ind w:firstLine="0"/>
        <w:jc w:val="center"/>
        <w:rPr>
          <w:rFonts w:ascii="Times New Roman" w:hAnsi="Times New Roman"/>
          <w:b/>
          <w:sz w:val="24"/>
          <w:szCs w:val="24"/>
        </w:rPr>
      </w:pPr>
      <w:r w:rsidRPr="006530B0">
        <w:rPr>
          <w:rFonts w:ascii="Times New Roman" w:hAnsi="Times New Roman"/>
          <w:b/>
          <w:sz w:val="24"/>
          <w:szCs w:val="24"/>
        </w:rPr>
        <w:t>в отношении объектов теплоснабжения (источников тепловой энергии, тепловых сетей)</w:t>
      </w:r>
    </w:p>
    <w:p w:rsidR="006530B0" w:rsidRPr="006530B0" w:rsidRDefault="006530B0" w:rsidP="006530B0">
      <w:pPr>
        <w:pStyle w:val="41"/>
        <w:spacing w:after="0"/>
        <w:rPr>
          <w:rFonts w:ascii="Times New Roman" w:hAnsi="Times New Roman"/>
          <w:sz w:val="24"/>
          <w:szCs w:val="24"/>
          <w:highlight w:val="red"/>
        </w:rPr>
      </w:pPr>
    </w:p>
    <w:p w:rsidR="006530B0" w:rsidRPr="006530B0" w:rsidRDefault="006530B0" w:rsidP="006530B0">
      <w:pPr>
        <w:pStyle w:val="ConsNormal"/>
        <w:spacing w:line="360" w:lineRule="auto"/>
        <w:ind w:firstLine="709"/>
        <w:jc w:val="both"/>
        <w:rPr>
          <w:rFonts w:ascii="Times New Roman" w:hAnsi="Times New Roman"/>
          <w:sz w:val="24"/>
          <w:szCs w:val="24"/>
        </w:rPr>
      </w:pPr>
      <w:r w:rsidRPr="006530B0">
        <w:rPr>
          <w:rFonts w:ascii="Times New Roman" w:hAnsi="Times New Roman"/>
          <w:sz w:val="24"/>
          <w:szCs w:val="24"/>
        </w:rPr>
        <w:t>1.</w:t>
      </w:r>
      <w:r w:rsidRPr="006530B0">
        <w:rPr>
          <w:b/>
          <w:sz w:val="24"/>
          <w:szCs w:val="24"/>
        </w:rPr>
        <w:t> </w:t>
      </w:r>
      <w:r w:rsidRPr="006530B0">
        <w:rPr>
          <w:rFonts w:ascii="Times New Roman" w:hAnsi="Times New Roman"/>
          <w:sz w:val="24"/>
          <w:szCs w:val="24"/>
        </w:rPr>
        <w:t>Использовать и эксплуатировать имущество в соответствии с Федеральным законом от 27.07.2010 №</w:t>
      </w:r>
      <w:r w:rsidRPr="006530B0">
        <w:rPr>
          <w:b/>
          <w:sz w:val="24"/>
          <w:szCs w:val="24"/>
        </w:rPr>
        <w:t> </w:t>
      </w:r>
      <w:r w:rsidRPr="006530B0">
        <w:rPr>
          <w:rFonts w:ascii="Times New Roman" w:hAnsi="Times New Roman"/>
          <w:sz w:val="24"/>
          <w:szCs w:val="24"/>
        </w:rPr>
        <w:t>190-ФЗ «О теплоснабжении», Правилами организации теплоснабжения в Российской Федерации, утвержденными Постановлением Правительства Российской Федерации от 08.08.2012 №</w:t>
      </w:r>
      <w:r w:rsidRPr="006530B0">
        <w:rPr>
          <w:b/>
          <w:sz w:val="24"/>
          <w:szCs w:val="24"/>
        </w:rPr>
        <w:t> </w:t>
      </w:r>
      <w:r w:rsidRPr="006530B0">
        <w:rPr>
          <w:rFonts w:ascii="Times New Roman" w:hAnsi="Times New Roman"/>
          <w:sz w:val="24"/>
          <w:szCs w:val="24"/>
        </w:rPr>
        <w:t>808, и другими нормативными актами Российской Федерации, Воронежской области, органов местного самоуправления городского округа город Воронеж в сфере теплоснабжения исключительно по назначению – для отпуска тепловой энергии и оказания услуг по теплоснабжению потребителей и абонентов городского округа город Воронеж бессрочно.</w:t>
      </w:r>
    </w:p>
    <w:p w:rsidR="006530B0" w:rsidRPr="006530B0" w:rsidRDefault="006530B0" w:rsidP="006530B0">
      <w:pPr>
        <w:pStyle w:val="ConsNormal"/>
        <w:spacing w:line="360" w:lineRule="auto"/>
        <w:ind w:firstLine="709"/>
        <w:jc w:val="both"/>
        <w:rPr>
          <w:rFonts w:ascii="Times New Roman" w:hAnsi="Times New Roman"/>
          <w:sz w:val="24"/>
          <w:szCs w:val="24"/>
        </w:rPr>
      </w:pPr>
      <w:r w:rsidRPr="006530B0">
        <w:rPr>
          <w:rFonts w:ascii="Times New Roman" w:hAnsi="Times New Roman"/>
          <w:sz w:val="24"/>
          <w:szCs w:val="24"/>
        </w:rPr>
        <w:t>2.</w:t>
      </w:r>
      <w:r w:rsidRPr="006530B0">
        <w:rPr>
          <w:b/>
          <w:sz w:val="24"/>
          <w:szCs w:val="24"/>
        </w:rPr>
        <w:t> </w:t>
      </w:r>
      <w:r w:rsidRPr="006530B0">
        <w:rPr>
          <w:rFonts w:ascii="Times New Roman" w:hAnsi="Times New Roman"/>
          <w:sz w:val="24"/>
          <w:szCs w:val="24"/>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6530B0" w:rsidRPr="006530B0" w:rsidRDefault="006530B0" w:rsidP="006530B0">
      <w:pPr>
        <w:pStyle w:val="ConsNormal"/>
        <w:spacing w:line="360" w:lineRule="auto"/>
        <w:ind w:firstLine="709"/>
        <w:jc w:val="both"/>
        <w:rPr>
          <w:rFonts w:ascii="Times New Roman" w:hAnsi="Times New Roman"/>
          <w:sz w:val="24"/>
          <w:szCs w:val="24"/>
        </w:rPr>
      </w:pPr>
      <w:r w:rsidRPr="006530B0">
        <w:rPr>
          <w:rFonts w:ascii="Times New Roman" w:hAnsi="Times New Roman"/>
          <w:sz w:val="24"/>
          <w:szCs w:val="24"/>
        </w:rPr>
        <w:t>3.</w:t>
      </w:r>
      <w:r w:rsidRPr="006530B0">
        <w:rPr>
          <w:b/>
          <w:sz w:val="24"/>
          <w:szCs w:val="24"/>
        </w:rPr>
        <w:t> </w:t>
      </w:r>
      <w:r w:rsidRPr="006530B0">
        <w:rPr>
          <w:rFonts w:ascii="Times New Roman" w:hAnsi="Times New Roman"/>
          <w:sz w:val="24"/>
          <w:szCs w:val="24"/>
        </w:rPr>
        <w:t>Максимальный период прекращения поставок потребителям и абонентам соответствующих товаров, оказания услуги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объектов теплоснабжения (источников тепловой энергии, тепловых сетей), определяется в соответствии с Федеральным законом от 27.07.2010 №</w:t>
      </w:r>
      <w:r w:rsidRPr="006530B0">
        <w:rPr>
          <w:b/>
          <w:sz w:val="24"/>
          <w:szCs w:val="24"/>
        </w:rPr>
        <w:t> </w:t>
      </w:r>
      <w:r w:rsidRPr="006530B0">
        <w:rPr>
          <w:rFonts w:ascii="Times New Roman" w:hAnsi="Times New Roman"/>
          <w:sz w:val="24"/>
          <w:szCs w:val="24"/>
        </w:rPr>
        <w:t>190-ФЗ «О теплоснабжении», Постановлением Правительства Российской Федерации от 06.05.2011 №</w:t>
      </w:r>
      <w:r w:rsidRPr="006530B0">
        <w:rPr>
          <w:b/>
          <w:sz w:val="24"/>
          <w:szCs w:val="24"/>
        </w:rPr>
        <w:t> </w:t>
      </w:r>
      <w:r w:rsidRPr="006530B0">
        <w:rPr>
          <w:rFonts w:ascii="Times New Roman" w:hAnsi="Times New Roman"/>
          <w:sz w:val="24"/>
          <w:szCs w:val="24"/>
        </w:rPr>
        <w:t>354 «О предоставлении коммунальных услуг собственникам и пользователям помещений в многоквартирных домах и жилых домов», иным действующим законодательством Российской Федерации.</w:t>
      </w:r>
    </w:p>
    <w:sectPr w:rsidR="006530B0" w:rsidRPr="006530B0" w:rsidSect="00CB131B">
      <w:pgSz w:w="11906" w:h="16838"/>
      <w:pgMar w:top="567"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7F0" w:rsidRDefault="00F307F0" w:rsidP="00603710">
      <w:r>
        <w:separator/>
      </w:r>
    </w:p>
  </w:endnote>
  <w:endnote w:type="continuationSeparator" w:id="1">
    <w:p w:rsidR="00F307F0" w:rsidRDefault="00F307F0" w:rsidP="00603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7F0" w:rsidRDefault="00F307F0" w:rsidP="00603710">
      <w:r>
        <w:separator/>
      </w:r>
    </w:p>
  </w:footnote>
  <w:footnote w:type="continuationSeparator" w:id="1">
    <w:p w:rsidR="00F307F0" w:rsidRDefault="00F307F0" w:rsidP="00603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1C6"/>
    <w:multiLevelType w:val="multilevel"/>
    <w:tmpl w:val="C972D48A"/>
    <w:lvl w:ilvl="0">
      <w:start w:val="4"/>
      <w:numFmt w:val="decimal"/>
      <w:lvlText w:val="%1."/>
      <w:lvlJc w:val="left"/>
      <w:pPr>
        <w:ind w:left="1070" w:hanging="360"/>
      </w:pPr>
      <w:rPr>
        <w:rFonts w:eastAsia="Times New Roman" w:cs="Times New Roman" w:hint="default"/>
        <w:color w:val="auto"/>
        <w:sz w:val="28"/>
      </w:rPr>
    </w:lvl>
    <w:lvl w:ilvl="1">
      <w:start w:val="1"/>
      <w:numFmt w:val="decimal"/>
      <w:isLgl/>
      <w:lvlText w:val="%1.%2."/>
      <w:lvlJc w:val="left"/>
      <w:pPr>
        <w:ind w:left="1790" w:hanging="720"/>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70" w:hanging="1080"/>
      </w:pPr>
      <w:rPr>
        <w:rFonts w:cs="Times New Roman" w:hint="default"/>
      </w:rPr>
    </w:lvl>
    <w:lvl w:ilvl="4">
      <w:start w:val="1"/>
      <w:numFmt w:val="decimal"/>
      <w:isLgl/>
      <w:lvlText w:val="%1.%2.%3.%4.%5."/>
      <w:lvlJc w:val="left"/>
      <w:pPr>
        <w:ind w:left="3230" w:hanging="1080"/>
      </w:pPr>
      <w:rPr>
        <w:rFonts w:cs="Times New Roman" w:hint="default"/>
      </w:rPr>
    </w:lvl>
    <w:lvl w:ilvl="5">
      <w:start w:val="1"/>
      <w:numFmt w:val="decimal"/>
      <w:isLgl/>
      <w:lvlText w:val="%1.%2.%3.%4.%5.%6."/>
      <w:lvlJc w:val="left"/>
      <w:pPr>
        <w:ind w:left="3950" w:hanging="1440"/>
      </w:pPr>
      <w:rPr>
        <w:rFonts w:cs="Times New Roman" w:hint="default"/>
      </w:rPr>
    </w:lvl>
    <w:lvl w:ilvl="6">
      <w:start w:val="1"/>
      <w:numFmt w:val="decimal"/>
      <w:isLgl/>
      <w:lvlText w:val="%1.%2.%3.%4.%5.%6.%7."/>
      <w:lvlJc w:val="left"/>
      <w:pPr>
        <w:ind w:left="4670" w:hanging="1800"/>
      </w:pPr>
      <w:rPr>
        <w:rFonts w:cs="Times New Roman" w:hint="default"/>
      </w:rPr>
    </w:lvl>
    <w:lvl w:ilvl="7">
      <w:start w:val="1"/>
      <w:numFmt w:val="decimal"/>
      <w:isLgl/>
      <w:lvlText w:val="%1.%2.%3.%4.%5.%6.%7.%8."/>
      <w:lvlJc w:val="left"/>
      <w:pPr>
        <w:ind w:left="5030" w:hanging="1800"/>
      </w:pPr>
      <w:rPr>
        <w:rFonts w:cs="Times New Roman" w:hint="default"/>
      </w:rPr>
    </w:lvl>
    <w:lvl w:ilvl="8">
      <w:start w:val="1"/>
      <w:numFmt w:val="decimal"/>
      <w:isLgl/>
      <w:lvlText w:val="%1.%2.%3.%4.%5.%6.%7.%8.%9."/>
      <w:lvlJc w:val="left"/>
      <w:pPr>
        <w:ind w:left="5750" w:hanging="2160"/>
      </w:pPr>
      <w:rPr>
        <w:rFonts w:cs="Times New Roman" w:hint="default"/>
      </w:rPr>
    </w:lvl>
  </w:abstractNum>
  <w:abstractNum w:abstractNumId="1">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71054"/>
    <w:multiLevelType w:val="hybridMultilevel"/>
    <w:tmpl w:val="E7D42B9A"/>
    <w:lvl w:ilvl="0" w:tplc="BDF29D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9724F"/>
    <w:multiLevelType w:val="hybridMultilevel"/>
    <w:tmpl w:val="28466B88"/>
    <w:lvl w:ilvl="0" w:tplc="11F67B92">
      <w:start w:val="1"/>
      <w:numFmt w:val="decimal"/>
      <w:lvlText w:val="%1."/>
      <w:lvlJc w:val="left"/>
      <w:pPr>
        <w:ind w:left="720" w:hanging="360"/>
      </w:pPr>
      <w:rPr>
        <w:rFonts w:ascii="Calibri" w:eastAsia="Times New Roman" w:hAnsi="Calibri" w:cs="Times New Roman" w:hint="default"/>
        <w:b w:val="0"/>
        <w:color w:val="auto"/>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3B0698"/>
    <w:multiLevelType w:val="multilevel"/>
    <w:tmpl w:val="3C4CB9E2"/>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20952B0E"/>
    <w:multiLevelType w:val="multilevel"/>
    <w:tmpl w:val="5A26BA1A"/>
    <w:lvl w:ilvl="0">
      <w:start w:val="4"/>
      <w:numFmt w:val="decimal"/>
      <w:lvlText w:val="%1."/>
      <w:lvlJc w:val="left"/>
      <w:pPr>
        <w:ind w:left="450" w:hanging="450"/>
      </w:pPr>
      <w:rPr>
        <w:rFonts w:cs="Times New Roman" w:hint="default"/>
      </w:rPr>
    </w:lvl>
    <w:lvl w:ilvl="1">
      <w:start w:val="1"/>
      <w:numFmt w:val="decimal"/>
      <w:lvlText w:val="%1.%2."/>
      <w:lvlJc w:val="left"/>
      <w:pPr>
        <w:ind w:left="2520" w:hanging="720"/>
      </w:pPr>
      <w:rPr>
        <w:rFonts w:cs="Times New Roman" w:hint="default"/>
        <w:sz w:val="28"/>
        <w:szCs w:val="28"/>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6">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DF07BCF"/>
    <w:multiLevelType w:val="hybridMultilevel"/>
    <w:tmpl w:val="C58ACE74"/>
    <w:lvl w:ilvl="0" w:tplc="EA02DDD4">
      <w:start w:val="3"/>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E0E68"/>
    <w:multiLevelType w:val="hybridMultilevel"/>
    <w:tmpl w:val="675E0F50"/>
    <w:lvl w:ilvl="0" w:tplc="386A871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710BB5"/>
    <w:multiLevelType w:val="hybridMultilevel"/>
    <w:tmpl w:val="1F80EB62"/>
    <w:lvl w:ilvl="0" w:tplc="8424C6CC">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B6562"/>
    <w:multiLevelType w:val="hybridMultilevel"/>
    <w:tmpl w:val="D8280F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FB53CE8"/>
    <w:multiLevelType w:val="multilevel"/>
    <w:tmpl w:val="8B32A112"/>
    <w:lvl w:ilvl="0">
      <w:start w:val="3"/>
      <w:numFmt w:val="decimal"/>
      <w:lvlText w:val="%1."/>
      <w:lvlJc w:val="left"/>
      <w:pPr>
        <w:ind w:left="450" w:hanging="450"/>
      </w:pPr>
      <w:rPr>
        <w:rFonts w:cs="Times New Roman" w:hint="default"/>
      </w:rPr>
    </w:lvl>
    <w:lvl w:ilvl="1">
      <w:start w:val="1"/>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12">
    <w:nsid w:val="455E7633"/>
    <w:multiLevelType w:val="hybridMultilevel"/>
    <w:tmpl w:val="DB6432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37461D"/>
    <w:multiLevelType w:val="hybridMultilevel"/>
    <w:tmpl w:val="82BE2B48"/>
    <w:lvl w:ilvl="0" w:tplc="10B0A74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9882137"/>
    <w:multiLevelType w:val="multilevel"/>
    <w:tmpl w:val="F268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72601"/>
    <w:multiLevelType w:val="hybridMultilevel"/>
    <w:tmpl w:val="0D9C6C06"/>
    <w:lvl w:ilvl="0" w:tplc="4AF2B98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55777700"/>
    <w:multiLevelType w:val="hybridMultilevel"/>
    <w:tmpl w:val="1570C5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5E216C69"/>
    <w:multiLevelType w:val="multilevel"/>
    <w:tmpl w:val="AB44F38A"/>
    <w:lvl w:ilvl="0">
      <w:start w:val="4"/>
      <w:numFmt w:val="decimal"/>
      <w:lvlText w:val="%1."/>
      <w:lvlJc w:val="left"/>
      <w:pPr>
        <w:ind w:left="450" w:hanging="450"/>
      </w:pPr>
      <w:rPr>
        <w:rFonts w:ascii="Times New Roman" w:hAnsi="Times New Roman" w:cs="Times New Roman" w:hint="default"/>
        <w:sz w:val="28"/>
      </w:rPr>
    </w:lvl>
    <w:lvl w:ilvl="1">
      <w:start w:val="2"/>
      <w:numFmt w:val="decimal"/>
      <w:lvlText w:val="%1.%2."/>
      <w:lvlJc w:val="left"/>
      <w:pPr>
        <w:ind w:left="2250" w:hanging="450"/>
      </w:pPr>
      <w:rPr>
        <w:rFonts w:ascii="Times New Roman" w:hAnsi="Times New Roman" w:cs="Times New Roman" w:hint="default"/>
        <w:sz w:val="28"/>
      </w:rPr>
    </w:lvl>
    <w:lvl w:ilvl="2">
      <w:start w:val="1"/>
      <w:numFmt w:val="decimal"/>
      <w:lvlText w:val="%1.%2.%3."/>
      <w:lvlJc w:val="left"/>
      <w:pPr>
        <w:ind w:left="4320" w:hanging="720"/>
      </w:pPr>
      <w:rPr>
        <w:rFonts w:ascii="Times New Roman" w:hAnsi="Times New Roman" w:cs="Times New Roman" w:hint="default"/>
        <w:sz w:val="28"/>
      </w:rPr>
    </w:lvl>
    <w:lvl w:ilvl="3">
      <w:start w:val="1"/>
      <w:numFmt w:val="decimal"/>
      <w:lvlText w:val="%1.%2.%3.%4."/>
      <w:lvlJc w:val="left"/>
      <w:pPr>
        <w:ind w:left="6120" w:hanging="720"/>
      </w:pPr>
      <w:rPr>
        <w:rFonts w:ascii="Times New Roman" w:hAnsi="Times New Roman" w:cs="Times New Roman" w:hint="default"/>
        <w:sz w:val="28"/>
      </w:rPr>
    </w:lvl>
    <w:lvl w:ilvl="4">
      <w:start w:val="1"/>
      <w:numFmt w:val="decimal"/>
      <w:lvlText w:val="%1.%2.%3.%4.%5."/>
      <w:lvlJc w:val="left"/>
      <w:pPr>
        <w:ind w:left="8280" w:hanging="1080"/>
      </w:pPr>
      <w:rPr>
        <w:rFonts w:ascii="Times New Roman" w:hAnsi="Times New Roman" w:cs="Times New Roman" w:hint="default"/>
        <w:sz w:val="28"/>
      </w:rPr>
    </w:lvl>
    <w:lvl w:ilvl="5">
      <w:start w:val="1"/>
      <w:numFmt w:val="decimal"/>
      <w:lvlText w:val="%1.%2.%3.%4.%5.%6."/>
      <w:lvlJc w:val="left"/>
      <w:pPr>
        <w:ind w:left="10080" w:hanging="1080"/>
      </w:pPr>
      <w:rPr>
        <w:rFonts w:ascii="Times New Roman" w:hAnsi="Times New Roman" w:cs="Times New Roman" w:hint="default"/>
        <w:sz w:val="28"/>
      </w:rPr>
    </w:lvl>
    <w:lvl w:ilvl="6">
      <w:start w:val="1"/>
      <w:numFmt w:val="decimal"/>
      <w:lvlText w:val="%1.%2.%3.%4.%5.%6.%7."/>
      <w:lvlJc w:val="left"/>
      <w:pPr>
        <w:ind w:left="12240" w:hanging="1440"/>
      </w:pPr>
      <w:rPr>
        <w:rFonts w:ascii="Times New Roman" w:hAnsi="Times New Roman" w:cs="Times New Roman" w:hint="default"/>
        <w:sz w:val="28"/>
      </w:rPr>
    </w:lvl>
    <w:lvl w:ilvl="7">
      <w:start w:val="1"/>
      <w:numFmt w:val="decimal"/>
      <w:lvlText w:val="%1.%2.%3.%4.%5.%6.%7.%8."/>
      <w:lvlJc w:val="left"/>
      <w:pPr>
        <w:ind w:left="14040" w:hanging="1440"/>
      </w:pPr>
      <w:rPr>
        <w:rFonts w:ascii="Times New Roman" w:hAnsi="Times New Roman" w:cs="Times New Roman" w:hint="default"/>
        <w:sz w:val="28"/>
      </w:rPr>
    </w:lvl>
    <w:lvl w:ilvl="8">
      <w:start w:val="1"/>
      <w:numFmt w:val="decimal"/>
      <w:lvlText w:val="%1.%2.%3.%4.%5.%6.%7.%8.%9."/>
      <w:lvlJc w:val="left"/>
      <w:pPr>
        <w:ind w:left="16200" w:hanging="1800"/>
      </w:pPr>
      <w:rPr>
        <w:rFonts w:ascii="Times New Roman" w:hAnsi="Times New Roman" w:cs="Times New Roman" w:hint="default"/>
        <w:sz w:val="28"/>
      </w:rPr>
    </w:lvl>
  </w:abstractNum>
  <w:abstractNum w:abstractNumId="18">
    <w:nsid w:val="5E6878F6"/>
    <w:multiLevelType w:val="hybridMultilevel"/>
    <w:tmpl w:val="0BCABCE0"/>
    <w:lvl w:ilvl="0" w:tplc="B7E8F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D3555"/>
    <w:multiLevelType w:val="hybridMultilevel"/>
    <w:tmpl w:val="D1ECDFC2"/>
    <w:lvl w:ilvl="0" w:tplc="F48AEA8E">
      <w:start w:val="1"/>
      <w:numFmt w:val="decimal"/>
      <w:lvlText w:val="%1."/>
      <w:lvlJc w:val="left"/>
      <w:pPr>
        <w:tabs>
          <w:tab w:val="num" w:pos="1725"/>
        </w:tabs>
        <w:ind w:left="1725" w:hanging="1005"/>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5B351FC"/>
    <w:multiLevelType w:val="hybridMultilevel"/>
    <w:tmpl w:val="D1682142"/>
    <w:lvl w:ilvl="0" w:tplc="CE10C35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AA91D9C"/>
    <w:multiLevelType w:val="hybridMultilevel"/>
    <w:tmpl w:val="A4CE131A"/>
    <w:lvl w:ilvl="0" w:tplc="BCEC4F96">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B323D51"/>
    <w:multiLevelType w:val="hybridMultilevel"/>
    <w:tmpl w:val="6A5A7820"/>
    <w:lvl w:ilvl="0" w:tplc="0652E114">
      <w:start w:val="3"/>
      <w:numFmt w:val="decimal"/>
      <w:lvlText w:val="%1."/>
      <w:lvlJc w:val="left"/>
      <w:pPr>
        <w:tabs>
          <w:tab w:val="num" w:pos="1440"/>
        </w:tabs>
        <w:ind w:left="1440" w:hanging="360"/>
      </w:pPr>
      <w:rPr>
        <w:rFonts w:hint="default"/>
        <w:b/>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6DE11EEC"/>
    <w:multiLevelType w:val="hybridMultilevel"/>
    <w:tmpl w:val="27F0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E4DA9"/>
    <w:multiLevelType w:val="multilevel"/>
    <w:tmpl w:val="0C8A80CC"/>
    <w:lvl w:ilvl="0">
      <w:start w:val="3"/>
      <w:numFmt w:val="decimal"/>
      <w:lvlText w:val="%1."/>
      <w:lvlJc w:val="left"/>
      <w:pPr>
        <w:ind w:left="1080" w:hanging="360"/>
      </w:pPr>
      <w:rPr>
        <w:rFonts w:eastAsia="Times New Roman" w:cs="Times New Roman" w:hint="default"/>
        <w:color w:val="auto"/>
        <w:sz w:val="28"/>
      </w:rPr>
    </w:lvl>
    <w:lvl w:ilvl="1">
      <w:start w:val="1"/>
      <w:numFmt w:val="decimal"/>
      <w:isLgl/>
      <w:lvlText w:val="%1.%2."/>
      <w:lvlJc w:val="left"/>
      <w:pPr>
        <w:ind w:left="1800" w:hanging="720"/>
      </w:pPr>
      <w:rPr>
        <w:rFonts w:ascii="Times New Roman" w:hAnsi="Times New Roman" w:cs="Times New Roman" w:hint="default"/>
        <w:sz w:val="28"/>
        <w:szCs w:val="28"/>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5">
    <w:nsid w:val="737F2232"/>
    <w:multiLevelType w:val="multilevel"/>
    <w:tmpl w:val="D7A0C05E"/>
    <w:lvl w:ilvl="0">
      <w:start w:val="2"/>
      <w:numFmt w:val="decimal"/>
      <w:lvlText w:val="%1."/>
      <w:lvlJc w:val="left"/>
      <w:pPr>
        <w:ind w:left="720" w:hanging="360"/>
      </w:pPr>
      <w:rPr>
        <w:rFonts w:eastAsia="Times New Roman" w:cs="Times New Roman" w:hint="default"/>
        <w:color w:val="auto"/>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74F641FB"/>
    <w:multiLevelType w:val="hybridMultilevel"/>
    <w:tmpl w:val="9E84CDA2"/>
    <w:lvl w:ilvl="0" w:tplc="5CDAB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A30BB5"/>
    <w:multiLevelType w:val="hybridMultilevel"/>
    <w:tmpl w:val="71064FA2"/>
    <w:lvl w:ilvl="0" w:tplc="16365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AA17B3"/>
    <w:multiLevelType w:val="multilevel"/>
    <w:tmpl w:val="ECB8CC64"/>
    <w:lvl w:ilvl="0">
      <w:start w:val="1"/>
      <w:numFmt w:val="decimal"/>
      <w:lvlText w:val="%1."/>
      <w:lvlJc w:val="left"/>
      <w:pPr>
        <w:ind w:left="1440" w:hanging="360"/>
      </w:pPr>
      <w:rPr>
        <w:rFonts w:eastAsia="Times New Roman" w:cs="Times New Roman" w:hint="default"/>
        <w:color w:val="auto"/>
        <w:sz w:val="28"/>
      </w:rPr>
    </w:lvl>
    <w:lvl w:ilvl="1">
      <w:start w:val="1"/>
      <w:numFmt w:val="decimal"/>
      <w:isLgl/>
      <w:lvlText w:val="%1.%2."/>
      <w:lvlJc w:val="left"/>
      <w:pPr>
        <w:ind w:left="252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120" w:hanging="1440"/>
      </w:pPr>
      <w:rPr>
        <w:rFonts w:cs="Times New Roman" w:hint="default"/>
      </w:rPr>
    </w:lvl>
    <w:lvl w:ilvl="6">
      <w:start w:val="1"/>
      <w:numFmt w:val="decimal"/>
      <w:isLgl/>
      <w:lvlText w:val="%1.%2.%3.%4.%5.%6.%7."/>
      <w:lvlJc w:val="left"/>
      <w:pPr>
        <w:ind w:left="7200" w:hanging="1800"/>
      </w:pPr>
      <w:rPr>
        <w:rFonts w:cs="Times New Roman" w:hint="default"/>
      </w:rPr>
    </w:lvl>
    <w:lvl w:ilvl="7">
      <w:start w:val="1"/>
      <w:numFmt w:val="decimal"/>
      <w:isLgl/>
      <w:lvlText w:val="%1.%2.%3.%4.%5.%6.%7.%8."/>
      <w:lvlJc w:val="left"/>
      <w:pPr>
        <w:ind w:left="7920" w:hanging="1800"/>
      </w:pPr>
      <w:rPr>
        <w:rFonts w:cs="Times New Roman" w:hint="default"/>
      </w:rPr>
    </w:lvl>
    <w:lvl w:ilvl="8">
      <w:start w:val="1"/>
      <w:numFmt w:val="decimal"/>
      <w:isLgl/>
      <w:lvlText w:val="%1.%2.%3.%4.%5.%6.%7.%8.%9."/>
      <w:lvlJc w:val="left"/>
      <w:pPr>
        <w:ind w:left="9000" w:hanging="2160"/>
      </w:pPr>
      <w:rPr>
        <w:rFonts w:cs="Times New Roman" w:hint="default"/>
      </w:rPr>
    </w:lvl>
  </w:abstractNum>
  <w:abstractNum w:abstractNumId="29">
    <w:nsid w:val="79A639AA"/>
    <w:multiLevelType w:val="hybridMultilevel"/>
    <w:tmpl w:val="90C699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3E4611"/>
    <w:multiLevelType w:val="hybridMultilevel"/>
    <w:tmpl w:val="807476A2"/>
    <w:lvl w:ilvl="0" w:tplc="E72886D0">
      <w:start w:val="3"/>
      <w:numFmt w:val="decimal"/>
      <w:lvlText w:val="%1."/>
      <w:lvlJc w:val="left"/>
      <w:pPr>
        <w:ind w:left="1080" w:hanging="360"/>
      </w:pPr>
      <w:rPr>
        <w:rFonts w:eastAsia="Times New Roman" w:cs="Times New Roman" w:hint="default"/>
        <w:color w:val="auto"/>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nsid w:val="7EF71626"/>
    <w:multiLevelType w:val="hybridMultilevel"/>
    <w:tmpl w:val="788ADBEA"/>
    <w:lvl w:ilvl="0" w:tplc="79A2BA10">
      <w:start w:val="1"/>
      <w:numFmt w:val="decimal"/>
      <w:lvlText w:val="%1."/>
      <w:lvlJc w:val="left"/>
      <w:pPr>
        <w:tabs>
          <w:tab w:val="num" w:pos="785"/>
        </w:tabs>
        <w:ind w:left="785" w:hanging="360"/>
      </w:pPr>
      <w:rPr>
        <w:rFonts w:hint="default"/>
        <w:color w:val="000000"/>
        <w:sz w:val="28"/>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2">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27"/>
  </w:num>
  <w:num w:numId="6">
    <w:abstractNumId w:val="1"/>
  </w:num>
  <w:num w:numId="7">
    <w:abstractNumId w:val="8"/>
  </w:num>
  <w:num w:numId="8">
    <w:abstractNumId w:val="2"/>
  </w:num>
  <w:num w:numId="9">
    <w:abstractNumId w:val="18"/>
  </w:num>
  <w:num w:numId="10">
    <w:abstractNumId w:val="9"/>
  </w:num>
  <w:num w:numId="11">
    <w:abstractNumId w:val="20"/>
  </w:num>
  <w:num w:numId="12">
    <w:abstractNumId w:val="26"/>
  </w:num>
  <w:num w:numId="13">
    <w:abstractNumId w:val="32"/>
  </w:num>
  <w:num w:numId="14">
    <w:abstractNumId w:val="6"/>
  </w:num>
  <w:num w:numId="15">
    <w:abstractNumId w:val="19"/>
  </w:num>
  <w:num w:numId="16">
    <w:abstractNumId w:val="21"/>
  </w:num>
  <w:num w:numId="17">
    <w:abstractNumId w:val="31"/>
  </w:num>
  <w:num w:numId="18">
    <w:abstractNumId w:val="14"/>
  </w:num>
  <w:num w:numId="19">
    <w:abstractNumId w:val="10"/>
  </w:num>
  <w:num w:numId="20">
    <w:abstractNumId w:val="25"/>
  </w:num>
  <w:num w:numId="21">
    <w:abstractNumId w:val="24"/>
  </w:num>
  <w:num w:numId="22">
    <w:abstractNumId w:val="4"/>
  </w:num>
  <w:num w:numId="23">
    <w:abstractNumId w:val="11"/>
  </w:num>
  <w:num w:numId="24">
    <w:abstractNumId w:val="28"/>
  </w:num>
  <w:num w:numId="25">
    <w:abstractNumId w:val="16"/>
  </w:num>
  <w:num w:numId="26">
    <w:abstractNumId w:val="29"/>
  </w:num>
  <w:num w:numId="27">
    <w:abstractNumId w:val="17"/>
  </w:num>
  <w:num w:numId="28">
    <w:abstractNumId w:val="30"/>
  </w:num>
  <w:num w:numId="29">
    <w:abstractNumId w:val="3"/>
  </w:num>
  <w:num w:numId="30">
    <w:abstractNumId w:val="0"/>
  </w:num>
  <w:num w:numId="31">
    <w:abstractNumId w:val="5"/>
  </w:num>
  <w:num w:numId="32">
    <w:abstractNumId w:val="2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57"/>
  <w:characterSpacingControl w:val="doNotCompress"/>
  <w:footnotePr>
    <w:footnote w:id="0"/>
    <w:footnote w:id="1"/>
  </w:footnotePr>
  <w:endnotePr>
    <w:endnote w:id="0"/>
    <w:endnote w:id="1"/>
  </w:endnotePr>
  <w:compat/>
  <w:rsids>
    <w:rsidRoot w:val="007301F1"/>
    <w:rsid w:val="000002F3"/>
    <w:rsid w:val="000042BB"/>
    <w:rsid w:val="000128C4"/>
    <w:rsid w:val="00015B12"/>
    <w:rsid w:val="00015DCC"/>
    <w:rsid w:val="00016BB9"/>
    <w:rsid w:val="00017858"/>
    <w:rsid w:val="000212EE"/>
    <w:rsid w:val="000217F2"/>
    <w:rsid w:val="000219A6"/>
    <w:rsid w:val="00022D32"/>
    <w:rsid w:val="0002343A"/>
    <w:rsid w:val="00030217"/>
    <w:rsid w:val="00031B44"/>
    <w:rsid w:val="0003255E"/>
    <w:rsid w:val="00032657"/>
    <w:rsid w:val="00034AFF"/>
    <w:rsid w:val="0003533C"/>
    <w:rsid w:val="000368AC"/>
    <w:rsid w:val="000376F1"/>
    <w:rsid w:val="00037B41"/>
    <w:rsid w:val="00040B8B"/>
    <w:rsid w:val="00050777"/>
    <w:rsid w:val="00051973"/>
    <w:rsid w:val="000527F1"/>
    <w:rsid w:val="000543CD"/>
    <w:rsid w:val="000554F8"/>
    <w:rsid w:val="00055A7A"/>
    <w:rsid w:val="00055ADA"/>
    <w:rsid w:val="0005726B"/>
    <w:rsid w:val="00060101"/>
    <w:rsid w:val="00060217"/>
    <w:rsid w:val="00060CDB"/>
    <w:rsid w:val="000614B3"/>
    <w:rsid w:val="00064704"/>
    <w:rsid w:val="00064AE3"/>
    <w:rsid w:val="00065334"/>
    <w:rsid w:val="000660B6"/>
    <w:rsid w:val="00066E49"/>
    <w:rsid w:val="00072096"/>
    <w:rsid w:val="000741B6"/>
    <w:rsid w:val="00074D90"/>
    <w:rsid w:val="00074E1E"/>
    <w:rsid w:val="00074F92"/>
    <w:rsid w:val="00076CAC"/>
    <w:rsid w:val="00077264"/>
    <w:rsid w:val="0007757F"/>
    <w:rsid w:val="0007794E"/>
    <w:rsid w:val="00083345"/>
    <w:rsid w:val="00083D27"/>
    <w:rsid w:val="00084407"/>
    <w:rsid w:val="00085253"/>
    <w:rsid w:val="0008614E"/>
    <w:rsid w:val="00087FD5"/>
    <w:rsid w:val="000902A7"/>
    <w:rsid w:val="00091023"/>
    <w:rsid w:val="00092746"/>
    <w:rsid w:val="00092E20"/>
    <w:rsid w:val="00094B46"/>
    <w:rsid w:val="0009564D"/>
    <w:rsid w:val="00097044"/>
    <w:rsid w:val="000A0A65"/>
    <w:rsid w:val="000A1F35"/>
    <w:rsid w:val="000A23F1"/>
    <w:rsid w:val="000A30FD"/>
    <w:rsid w:val="000A4A42"/>
    <w:rsid w:val="000A5185"/>
    <w:rsid w:val="000A6B8A"/>
    <w:rsid w:val="000A6E43"/>
    <w:rsid w:val="000A700D"/>
    <w:rsid w:val="000B16D4"/>
    <w:rsid w:val="000B1B0F"/>
    <w:rsid w:val="000B1D0B"/>
    <w:rsid w:val="000B1E42"/>
    <w:rsid w:val="000B2439"/>
    <w:rsid w:val="000B3716"/>
    <w:rsid w:val="000B3DE3"/>
    <w:rsid w:val="000B49DF"/>
    <w:rsid w:val="000B57A1"/>
    <w:rsid w:val="000B6697"/>
    <w:rsid w:val="000B7AC2"/>
    <w:rsid w:val="000C1B1A"/>
    <w:rsid w:val="000C264B"/>
    <w:rsid w:val="000C3856"/>
    <w:rsid w:val="000C4D84"/>
    <w:rsid w:val="000D0E15"/>
    <w:rsid w:val="000D26D0"/>
    <w:rsid w:val="000D27B4"/>
    <w:rsid w:val="000D2C49"/>
    <w:rsid w:val="000D629B"/>
    <w:rsid w:val="000D6D47"/>
    <w:rsid w:val="000E3AF6"/>
    <w:rsid w:val="000E3CCC"/>
    <w:rsid w:val="000E44DE"/>
    <w:rsid w:val="000E596A"/>
    <w:rsid w:val="000E61E2"/>
    <w:rsid w:val="000E6F23"/>
    <w:rsid w:val="000E6F7C"/>
    <w:rsid w:val="000E78C5"/>
    <w:rsid w:val="000F0CB1"/>
    <w:rsid w:val="000F1274"/>
    <w:rsid w:val="000F6608"/>
    <w:rsid w:val="001001AF"/>
    <w:rsid w:val="001026F3"/>
    <w:rsid w:val="001030CC"/>
    <w:rsid w:val="00103BCD"/>
    <w:rsid w:val="0010433A"/>
    <w:rsid w:val="0010444A"/>
    <w:rsid w:val="00104535"/>
    <w:rsid w:val="00104B52"/>
    <w:rsid w:val="001100AF"/>
    <w:rsid w:val="00111DF2"/>
    <w:rsid w:val="001172E1"/>
    <w:rsid w:val="00117D37"/>
    <w:rsid w:val="00120113"/>
    <w:rsid w:val="00120394"/>
    <w:rsid w:val="0012143E"/>
    <w:rsid w:val="00121976"/>
    <w:rsid w:val="001220F3"/>
    <w:rsid w:val="00122C03"/>
    <w:rsid w:val="00123E56"/>
    <w:rsid w:val="00123FE3"/>
    <w:rsid w:val="0012660D"/>
    <w:rsid w:val="0012717D"/>
    <w:rsid w:val="001275D6"/>
    <w:rsid w:val="00127B70"/>
    <w:rsid w:val="001315AD"/>
    <w:rsid w:val="00132CE6"/>
    <w:rsid w:val="00136C6A"/>
    <w:rsid w:val="001400DF"/>
    <w:rsid w:val="0014043F"/>
    <w:rsid w:val="00141F12"/>
    <w:rsid w:val="00142055"/>
    <w:rsid w:val="0014581A"/>
    <w:rsid w:val="00146C31"/>
    <w:rsid w:val="001501F4"/>
    <w:rsid w:val="00150CEE"/>
    <w:rsid w:val="001538DC"/>
    <w:rsid w:val="00155323"/>
    <w:rsid w:val="00157E34"/>
    <w:rsid w:val="00162AC1"/>
    <w:rsid w:val="00163110"/>
    <w:rsid w:val="00165641"/>
    <w:rsid w:val="00166A51"/>
    <w:rsid w:val="00167005"/>
    <w:rsid w:val="00171A05"/>
    <w:rsid w:val="00171BA6"/>
    <w:rsid w:val="001779C0"/>
    <w:rsid w:val="00184487"/>
    <w:rsid w:val="00185583"/>
    <w:rsid w:val="00186811"/>
    <w:rsid w:val="001870E0"/>
    <w:rsid w:val="00190299"/>
    <w:rsid w:val="0019414D"/>
    <w:rsid w:val="00194F72"/>
    <w:rsid w:val="001A04CC"/>
    <w:rsid w:val="001A1A96"/>
    <w:rsid w:val="001B0E4F"/>
    <w:rsid w:val="001B1481"/>
    <w:rsid w:val="001B19A8"/>
    <w:rsid w:val="001B219B"/>
    <w:rsid w:val="001B2E9D"/>
    <w:rsid w:val="001B3172"/>
    <w:rsid w:val="001B3C9E"/>
    <w:rsid w:val="001B3F60"/>
    <w:rsid w:val="001B4C0C"/>
    <w:rsid w:val="001B5297"/>
    <w:rsid w:val="001B58AE"/>
    <w:rsid w:val="001B5EC3"/>
    <w:rsid w:val="001B6616"/>
    <w:rsid w:val="001B674E"/>
    <w:rsid w:val="001B6BC1"/>
    <w:rsid w:val="001C2412"/>
    <w:rsid w:val="001C2545"/>
    <w:rsid w:val="001C256A"/>
    <w:rsid w:val="001C5E91"/>
    <w:rsid w:val="001C6843"/>
    <w:rsid w:val="001C7BAF"/>
    <w:rsid w:val="001D0D46"/>
    <w:rsid w:val="001D19A2"/>
    <w:rsid w:val="001D3484"/>
    <w:rsid w:val="001D4214"/>
    <w:rsid w:val="001D47BE"/>
    <w:rsid w:val="001E2B7A"/>
    <w:rsid w:val="001E3D43"/>
    <w:rsid w:val="001E6960"/>
    <w:rsid w:val="001E6D4E"/>
    <w:rsid w:val="001E71CE"/>
    <w:rsid w:val="001F02C1"/>
    <w:rsid w:val="001F1630"/>
    <w:rsid w:val="001F2313"/>
    <w:rsid w:val="001F2886"/>
    <w:rsid w:val="001F313F"/>
    <w:rsid w:val="001F4A91"/>
    <w:rsid w:val="001F559D"/>
    <w:rsid w:val="001F7B9C"/>
    <w:rsid w:val="00200AB4"/>
    <w:rsid w:val="002012E5"/>
    <w:rsid w:val="00210257"/>
    <w:rsid w:val="00210FCB"/>
    <w:rsid w:val="00211D1F"/>
    <w:rsid w:val="00212C65"/>
    <w:rsid w:val="0021427C"/>
    <w:rsid w:val="002144E3"/>
    <w:rsid w:val="00215503"/>
    <w:rsid w:val="0021606B"/>
    <w:rsid w:val="00216264"/>
    <w:rsid w:val="002272D0"/>
    <w:rsid w:val="00227632"/>
    <w:rsid w:val="00231E75"/>
    <w:rsid w:val="00233FCF"/>
    <w:rsid w:val="0023559A"/>
    <w:rsid w:val="00237902"/>
    <w:rsid w:val="002418DE"/>
    <w:rsid w:val="00241D94"/>
    <w:rsid w:val="00243714"/>
    <w:rsid w:val="00243BB9"/>
    <w:rsid w:val="00243ECC"/>
    <w:rsid w:val="002474D0"/>
    <w:rsid w:val="00247530"/>
    <w:rsid w:val="00247634"/>
    <w:rsid w:val="00247846"/>
    <w:rsid w:val="00251036"/>
    <w:rsid w:val="00251040"/>
    <w:rsid w:val="00251FE5"/>
    <w:rsid w:val="00254A5F"/>
    <w:rsid w:val="002550E6"/>
    <w:rsid w:val="002577CD"/>
    <w:rsid w:val="00257E46"/>
    <w:rsid w:val="00264313"/>
    <w:rsid w:val="0026665C"/>
    <w:rsid w:val="002673CF"/>
    <w:rsid w:val="00270310"/>
    <w:rsid w:val="00270E5B"/>
    <w:rsid w:val="00270FC5"/>
    <w:rsid w:val="002723AC"/>
    <w:rsid w:val="002747CA"/>
    <w:rsid w:val="0027587F"/>
    <w:rsid w:val="002769E2"/>
    <w:rsid w:val="00280D69"/>
    <w:rsid w:val="00281DE5"/>
    <w:rsid w:val="00284F64"/>
    <w:rsid w:val="00285BA9"/>
    <w:rsid w:val="0028644E"/>
    <w:rsid w:val="002909BB"/>
    <w:rsid w:val="00291919"/>
    <w:rsid w:val="00291D43"/>
    <w:rsid w:val="002945D8"/>
    <w:rsid w:val="00297158"/>
    <w:rsid w:val="002A10E7"/>
    <w:rsid w:val="002A4179"/>
    <w:rsid w:val="002A4A1F"/>
    <w:rsid w:val="002B147F"/>
    <w:rsid w:val="002B232E"/>
    <w:rsid w:val="002B368C"/>
    <w:rsid w:val="002B3DA1"/>
    <w:rsid w:val="002B57C5"/>
    <w:rsid w:val="002B60FC"/>
    <w:rsid w:val="002B696F"/>
    <w:rsid w:val="002B6D4C"/>
    <w:rsid w:val="002C11F6"/>
    <w:rsid w:val="002C1FAA"/>
    <w:rsid w:val="002C238E"/>
    <w:rsid w:val="002C3FF2"/>
    <w:rsid w:val="002C69DB"/>
    <w:rsid w:val="002C7152"/>
    <w:rsid w:val="002C7D45"/>
    <w:rsid w:val="002D1E45"/>
    <w:rsid w:val="002D4EE8"/>
    <w:rsid w:val="002D5FA2"/>
    <w:rsid w:val="002D693B"/>
    <w:rsid w:val="002D780D"/>
    <w:rsid w:val="002E047C"/>
    <w:rsid w:val="002E174A"/>
    <w:rsid w:val="002E1BB2"/>
    <w:rsid w:val="002E20BD"/>
    <w:rsid w:val="002E503B"/>
    <w:rsid w:val="002F1CF3"/>
    <w:rsid w:val="002F2CBB"/>
    <w:rsid w:val="002F4C86"/>
    <w:rsid w:val="002F6A03"/>
    <w:rsid w:val="00300244"/>
    <w:rsid w:val="00300581"/>
    <w:rsid w:val="00300B17"/>
    <w:rsid w:val="00301DD6"/>
    <w:rsid w:val="00302807"/>
    <w:rsid w:val="00302DE8"/>
    <w:rsid w:val="00302FC1"/>
    <w:rsid w:val="00303D4C"/>
    <w:rsid w:val="00304136"/>
    <w:rsid w:val="00304CF1"/>
    <w:rsid w:val="003056AB"/>
    <w:rsid w:val="00306503"/>
    <w:rsid w:val="00306EC9"/>
    <w:rsid w:val="00312736"/>
    <w:rsid w:val="00315921"/>
    <w:rsid w:val="00315BAF"/>
    <w:rsid w:val="0031631F"/>
    <w:rsid w:val="00316E8D"/>
    <w:rsid w:val="00320362"/>
    <w:rsid w:val="00322235"/>
    <w:rsid w:val="0032342C"/>
    <w:rsid w:val="00323598"/>
    <w:rsid w:val="00323A8F"/>
    <w:rsid w:val="00323B1B"/>
    <w:rsid w:val="00326858"/>
    <w:rsid w:val="00326DD3"/>
    <w:rsid w:val="003276E9"/>
    <w:rsid w:val="00327B2A"/>
    <w:rsid w:val="00327CA8"/>
    <w:rsid w:val="00331089"/>
    <w:rsid w:val="00331A84"/>
    <w:rsid w:val="00333527"/>
    <w:rsid w:val="003345D4"/>
    <w:rsid w:val="003409F3"/>
    <w:rsid w:val="00342A71"/>
    <w:rsid w:val="00344CBD"/>
    <w:rsid w:val="00344CFC"/>
    <w:rsid w:val="00346BD9"/>
    <w:rsid w:val="003474A4"/>
    <w:rsid w:val="00350899"/>
    <w:rsid w:val="00353D8B"/>
    <w:rsid w:val="00354DA6"/>
    <w:rsid w:val="0035590B"/>
    <w:rsid w:val="00355965"/>
    <w:rsid w:val="003604CA"/>
    <w:rsid w:val="003609A7"/>
    <w:rsid w:val="00364214"/>
    <w:rsid w:val="00366CB9"/>
    <w:rsid w:val="00370AF9"/>
    <w:rsid w:val="003713E1"/>
    <w:rsid w:val="003741E5"/>
    <w:rsid w:val="003751B6"/>
    <w:rsid w:val="003766D7"/>
    <w:rsid w:val="00382EF6"/>
    <w:rsid w:val="003856D8"/>
    <w:rsid w:val="00385742"/>
    <w:rsid w:val="0038718C"/>
    <w:rsid w:val="00387444"/>
    <w:rsid w:val="003920B1"/>
    <w:rsid w:val="0039415C"/>
    <w:rsid w:val="00395F2D"/>
    <w:rsid w:val="003A0B48"/>
    <w:rsid w:val="003A1B4F"/>
    <w:rsid w:val="003A290C"/>
    <w:rsid w:val="003A2C09"/>
    <w:rsid w:val="003A33CD"/>
    <w:rsid w:val="003A3C07"/>
    <w:rsid w:val="003A4657"/>
    <w:rsid w:val="003A4D73"/>
    <w:rsid w:val="003B0A89"/>
    <w:rsid w:val="003B0F0E"/>
    <w:rsid w:val="003B5717"/>
    <w:rsid w:val="003B6077"/>
    <w:rsid w:val="003B67DF"/>
    <w:rsid w:val="003B764D"/>
    <w:rsid w:val="003C0519"/>
    <w:rsid w:val="003C4482"/>
    <w:rsid w:val="003C4CB7"/>
    <w:rsid w:val="003C513C"/>
    <w:rsid w:val="003D1210"/>
    <w:rsid w:val="003D2C83"/>
    <w:rsid w:val="003E2611"/>
    <w:rsid w:val="003E2E62"/>
    <w:rsid w:val="003E4213"/>
    <w:rsid w:val="003E4D17"/>
    <w:rsid w:val="003E5BEE"/>
    <w:rsid w:val="003E62D8"/>
    <w:rsid w:val="003F2E77"/>
    <w:rsid w:val="003F32E7"/>
    <w:rsid w:val="003F61F1"/>
    <w:rsid w:val="003F7D4D"/>
    <w:rsid w:val="00400A43"/>
    <w:rsid w:val="004024A0"/>
    <w:rsid w:val="00402680"/>
    <w:rsid w:val="00402AA8"/>
    <w:rsid w:val="00403314"/>
    <w:rsid w:val="00404D58"/>
    <w:rsid w:val="00406031"/>
    <w:rsid w:val="00406A4A"/>
    <w:rsid w:val="00406F7F"/>
    <w:rsid w:val="00411B17"/>
    <w:rsid w:val="00413888"/>
    <w:rsid w:val="004157C8"/>
    <w:rsid w:val="00415B5B"/>
    <w:rsid w:val="00417BDC"/>
    <w:rsid w:val="004209D5"/>
    <w:rsid w:val="00420B4F"/>
    <w:rsid w:val="00421FB3"/>
    <w:rsid w:val="00425875"/>
    <w:rsid w:val="0042637A"/>
    <w:rsid w:val="00430A9A"/>
    <w:rsid w:val="00430AC4"/>
    <w:rsid w:val="00432846"/>
    <w:rsid w:val="00433689"/>
    <w:rsid w:val="00433F7B"/>
    <w:rsid w:val="00434FF9"/>
    <w:rsid w:val="0043508A"/>
    <w:rsid w:val="00436FAE"/>
    <w:rsid w:val="00440EE5"/>
    <w:rsid w:val="00440F49"/>
    <w:rsid w:val="004431A1"/>
    <w:rsid w:val="00444752"/>
    <w:rsid w:val="00447BAC"/>
    <w:rsid w:val="004518F1"/>
    <w:rsid w:val="00451C39"/>
    <w:rsid w:val="00451FBD"/>
    <w:rsid w:val="004521C2"/>
    <w:rsid w:val="00452312"/>
    <w:rsid w:val="00453429"/>
    <w:rsid w:val="0045421F"/>
    <w:rsid w:val="00454C2F"/>
    <w:rsid w:val="00462806"/>
    <w:rsid w:val="00464381"/>
    <w:rsid w:val="0046503F"/>
    <w:rsid w:val="00465A67"/>
    <w:rsid w:val="0046639F"/>
    <w:rsid w:val="00466F47"/>
    <w:rsid w:val="004700F6"/>
    <w:rsid w:val="00470D13"/>
    <w:rsid w:val="00471432"/>
    <w:rsid w:val="00473425"/>
    <w:rsid w:val="004739BE"/>
    <w:rsid w:val="0047468C"/>
    <w:rsid w:val="004750D4"/>
    <w:rsid w:val="004764F5"/>
    <w:rsid w:val="00476518"/>
    <w:rsid w:val="00476D35"/>
    <w:rsid w:val="004836F2"/>
    <w:rsid w:val="00485487"/>
    <w:rsid w:val="004855B0"/>
    <w:rsid w:val="004859D6"/>
    <w:rsid w:val="004871A3"/>
    <w:rsid w:val="004874BF"/>
    <w:rsid w:val="00487D00"/>
    <w:rsid w:val="0049123E"/>
    <w:rsid w:val="004917FD"/>
    <w:rsid w:val="0049453F"/>
    <w:rsid w:val="00494D55"/>
    <w:rsid w:val="00497295"/>
    <w:rsid w:val="004A1344"/>
    <w:rsid w:val="004A4169"/>
    <w:rsid w:val="004A57C9"/>
    <w:rsid w:val="004A59D0"/>
    <w:rsid w:val="004A64A3"/>
    <w:rsid w:val="004B1F45"/>
    <w:rsid w:val="004B2C55"/>
    <w:rsid w:val="004B36FF"/>
    <w:rsid w:val="004B3F8A"/>
    <w:rsid w:val="004B463D"/>
    <w:rsid w:val="004B509F"/>
    <w:rsid w:val="004B511E"/>
    <w:rsid w:val="004B5E10"/>
    <w:rsid w:val="004B6B3F"/>
    <w:rsid w:val="004B6CD8"/>
    <w:rsid w:val="004C0DD7"/>
    <w:rsid w:val="004C1EFB"/>
    <w:rsid w:val="004C2097"/>
    <w:rsid w:val="004C35C4"/>
    <w:rsid w:val="004D44C8"/>
    <w:rsid w:val="004D483F"/>
    <w:rsid w:val="004D5F38"/>
    <w:rsid w:val="004D6D4A"/>
    <w:rsid w:val="004D7422"/>
    <w:rsid w:val="004E0CF0"/>
    <w:rsid w:val="004E18E9"/>
    <w:rsid w:val="004E1B9F"/>
    <w:rsid w:val="004E441C"/>
    <w:rsid w:val="004E4456"/>
    <w:rsid w:val="004E47F1"/>
    <w:rsid w:val="004E5799"/>
    <w:rsid w:val="004E66E5"/>
    <w:rsid w:val="004F096C"/>
    <w:rsid w:val="004F1C92"/>
    <w:rsid w:val="004F2ABC"/>
    <w:rsid w:val="004F38A8"/>
    <w:rsid w:val="004F3E20"/>
    <w:rsid w:val="004F52D9"/>
    <w:rsid w:val="004F7B42"/>
    <w:rsid w:val="00501A9C"/>
    <w:rsid w:val="005039D4"/>
    <w:rsid w:val="005045ED"/>
    <w:rsid w:val="005130FC"/>
    <w:rsid w:val="00513DBF"/>
    <w:rsid w:val="005140A6"/>
    <w:rsid w:val="00514BB3"/>
    <w:rsid w:val="005200B8"/>
    <w:rsid w:val="00520816"/>
    <w:rsid w:val="005232FF"/>
    <w:rsid w:val="005236E5"/>
    <w:rsid w:val="00524D18"/>
    <w:rsid w:val="00532708"/>
    <w:rsid w:val="00534134"/>
    <w:rsid w:val="0053435D"/>
    <w:rsid w:val="00535242"/>
    <w:rsid w:val="005367C6"/>
    <w:rsid w:val="005375AA"/>
    <w:rsid w:val="00540EC5"/>
    <w:rsid w:val="0054361E"/>
    <w:rsid w:val="00543A68"/>
    <w:rsid w:val="0054400A"/>
    <w:rsid w:val="005443E1"/>
    <w:rsid w:val="00547343"/>
    <w:rsid w:val="00552103"/>
    <w:rsid w:val="00556B28"/>
    <w:rsid w:val="00556BC3"/>
    <w:rsid w:val="00560FB9"/>
    <w:rsid w:val="005613BD"/>
    <w:rsid w:val="005621E9"/>
    <w:rsid w:val="005636C3"/>
    <w:rsid w:val="0056378C"/>
    <w:rsid w:val="0056460C"/>
    <w:rsid w:val="0056467E"/>
    <w:rsid w:val="0057231C"/>
    <w:rsid w:val="00573150"/>
    <w:rsid w:val="00573F85"/>
    <w:rsid w:val="005740D3"/>
    <w:rsid w:val="005744B0"/>
    <w:rsid w:val="00577390"/>
    <w:rsid w:val="00577FCB"/>
    <w:rsid w:val="0058142B"/>
    <w:rsid w:val="00581BB6"/>
    <w:rsid w:val="00584978"/>
    <w:rsid w:val="005858B2"/>
    <w:rsid w:val="00586530"/>
    <w:rsid w:val="00592B2A"/>
    <w:rsid w:val="005947A6"/>
    <w:rsid w:val="005970D5"/>
    <w:rsid w:val="005A0700"/>
    <w:rsid w:val="005A246B"/>
    <w:rsid w:val="005A333D"/>
    <w:rsid w:val="005A3FE5"/>
    <w:rsid w:val="005A6260"/>
    <w:rsid w:val="005A6943"/>
    <w:rsid w:val="005A74B4"/>
    <w:rsid w:val="005A79F7"/>
    <w:rsid w:val="005B4200"/>
    <w:rsid w:val="005B4885"/>
    <w:rsid w:val="005B569E"/>
    <w:rsid w:val="005B77A0"/>
    <w:rsid w:val="005C16ED"/>
    <w:rsid w:val="005C21DE"/>
    <w:rsid w:val="005C41D7"/>
    <w:rsid w:val="005C5379"/>
    <w:rsid w:val="005C6F72"/>
    <w:rsid w:val="005C7D61"/>
    <w:rsid w:val="005D06F5"/>
    <w:rsid w:val="005D0970"/>
    <w:rsid w:val="005D13EB"/>
    <w:rsid w:val="005D148A"/>
    <w:rsid w:val="005D152F"/>
    <w:rsid w:val="005D5845"/>
    <w:rsid w:val="005D5917"/>
    <w:rsid w:val="005D7484"/>
    <w:rsid w:val="005E07AF"/>
    <w:rsid w:val="005E0C8F"/>
    <w:rsid w:val="005E65CB"/>
    <w:rsid w:val="005F20AE"/>
    <w:rsid w:val="005F4107"/>
    <w:rsid w:val="005F466F"/>
    <w:rsid w:val="005F4B78"/>
    <w:rsid w:val="005F55E0"/>
    <w:rsid w:val="005F6C7F"/>
    <w:rsid w:val="005F7C44"/>
    <w:rsid w:val="006021D1"/>
    <w:rsid w:val="00602CF9"/>
    <w:rsid w:val="0060348C"/>
    <w:rsid w:val="00603710"/>
    <w:rsid w:val="00603AE0"/>
    <w:rsid w:val="0060436E"/>
    <w:rsid w:val="0060492A"/>
    <w:rsid w:val="0060502D"/>
    <w:rsid w:val="00606440"/>
    <w:rsid w:val="00606A78"/>
    <w:rsid w:val="006074AF"/>
    <w:rsid w:val="0061035F"/>
    <w:rsid w:val="006106CA"/>
    <w:rsid w:val="006107AB"/>
    <w:rsid w:val="00610B28"/>
    <w:rsid w:val="00611BA0"/>
    <w:rsid w:val="00612694"/>
    <w:rsid w:val="006132A5"/>
    <w:rsid w:val="00617EA7"/>
    <w:rsid w:val="00620C8B"/>
    <w:rsid w:val="00623C70"/>
    <w:rsid w:val="0062564D"/>
    <w:rsid w:val="00632D11"/>
    <w:rsid w:val="00634271"/>
    <w:rsid w:val="0063457A"/>
    <w:rsid w:val="0063492C"/>
    <w:rsid w:val="00635C24"/>
    <w:rsid w:val="0063669B"/>
    <w:rsid w:val="00636B82"/>
    <w:rsid w:val="00636FB8"/>
    <w:rsid w:val="00642F27"/>
    <w:rsid w:val="0064508D"/>
    <w:rsid w:val="00646058"/>
    <w:rsid w:val="00650A5E"/>
    <w:rsid w:val="006513E1"/>
    <w:rsid w:val="00651B35"/>
    <w:rsid w:val="006530B0"/>
    <w:rsid w:val="00655822"/>
    <w:rsid w:val="006601B9"/>
    <w:rsid w:val="0066231B"/>
    <w:rsid w:val="00665561"/>
    <w:rsid w:val="00667A5B"/>
    <w:rsid w:val="00672650"/>
    <w:rsid w:val="00673228"/>
    <w:rsid w:val="0067369A"/>
    <w:rsid w:val="00673722"/>
    <w:rsid w:val="006748D9"/>
    <w:rsid w:val="00675E6D"/>
    <w:rsid w:val="00676A55"/>
    <w:rsid w:val="00676B0A"/>
    <w:rsid w:val="00685C32"/>
    <w:rsid w:val="00686940"/>
    <w:rsid w:val="00691937"/>
    <w:rsid w:val="006927DE"/>
    <w:rsid w:val="006937B8"/>
    <w:rsid w:val="00695917"/>
    <w:rsid w:val="00695D28"/>
    <w:rsid w:val="006975C5"/>
    <w:rsid w:val="006A1E4A"/>
    <w:rsid w:val="006A2211"/>
    <w:rsid w:val="006B06EA"/>
    <w:rsid w:val="006B56BF"/>
    <w:rsid w:val="006B5A5E"/>
    <w:rsid w:val="006B737D"/>
    <w:rsid w:val="006B76A4"/>
    <w:rsid w:val="006C1C6F"/>
    <w:rsid w:val="006C375E"/>
    <w:rsid w:val="006C58F5"/>
    <w:rsid w:val="006C70A4"/>
    <w:rsid w:val="006C79BF"/>
    <w:rsid w:val="006D0088"/>
    <w:rsid w:val="006D1997"/>
    <w:rsid w:val="006D3718"/>
    <w:rsid w:val="006D62F7"/>
    <w:rsid w:val="006D6322"/>
    <w:rsid w:val="006D7BB9"/>
    <w:rsid w:val="006E1440"/>
    <w:rsid w:val="006E22ED"/>
    <w:rsid w:val="006E3ACC"/>
    <w:rsid w:val="006E43CC"/>
    <w:rsid w:val="006E54AD"/>
    <w:rsid w:val="006E695E"/>
    <w:rsid w:val="006F0F37"/>
    <w:rsid w:val="006F4B99"/>
    <w:rsid w:val="006F5A1B"/>
    <w:rsid w:val="006F5BC8"/>
    <w:rsid w:val="006F7A49"/>
    <w:rsid w:val="007016D7"/>
    <w:rsid w:val="007051D0"/>
    <w:rsid w:val="00705649"/>
    <w:rsid w:val="00705B20"/>
    <w:rsid w:val="007074F4"/>
    <w:rsid w:val="00707A8D"/>
    <w:rsid w:val="0071173B"/>
    <w:rsid w:val="00711CED"/>
    <w:rsid w:val="00711E22"/>
    <w:rsid w:val="00713416"/>
    <w:rsid w:val="007142B2"/>
    <w:rsid w:val="0071450B"/>
    <w:rsid w:val="007150B3"/>
    <w:rsid w:val="007151DE"/>
    <w:rsid w:val="00715B01"/>
    <w:rsid w:val="00715B91"/>
    <w:rsid w:val="0071604B"/>
    <w:rsid w:val="00721300"/>
    <w:rsid w:val="007242DF"/>
    <w:rsid w:val="00725E6B"/>
    <w:rsid w:val="00726942"/>
    <w:rsid w:val="007270BF"/>
    <w:rsid w:val="007301F1"/>
    <w:rsid w:val="007310A1"/>
    <w:rsid w:val="00733C1E"/>
    <w:rsid w:val="0073440A"/>
    <w:rsid w:val="007355EA"/>
    <w:rsid w:val="0073664C"/>
    <w:rsid w:val="00737A67"/>
    <w:rsid w:val="0074135A"/>
    <w:rsid w:val="00743323"/>
    <w:rsid w:val="00744DD7"/>
    <w:rsid w:val="007471D8"/>
    <w:rsid w:val="00750A6C"/>
    <w:rsid w:val="00752F69"/>
    <w:rsid w:val="00753C66"/>
    <w:rsid w:val="00755D42"/>
    <w:rsid w:val="00756D2D"/>
    <w:rsid w:val="0076121B"/>
    <w:rsid w:val="0076238B"/>
    <w:rsid w:val="00762DE2"/>
    <w:rsid w:val="00763729"/>
    <w:rsid w:val="007756D3"/>
    <w:rsid w:val="00775D41"/>
    <w:rsid w:val="00777F8F"/>
    <w:rsid w:val="00781322"/>
    <w:rsid w:val="00781E72"/>
    <w:rsid w:val="007844AF"/>
    <w:rsid w:val="00785065"/>
    <w:rsid w:val="00786B84"/>
    <w:rsid w:val="00794C14"/>
    <w:rsid w:val="00797B23"/>
    <w:rsid w:val="00797DA6"/>
    <w:rsid w:val="007A226F"/>
    <w:rsid w:val="007A26BF"/>
    <w:rsid w:val="007A4424"/>
    <w:rsid w:val="007B2354"/>
    <w:rsid w:val="007B45C5"/>
    <w:rsid w:val="007B5013"/>
    <w:rsid w:val="007B6102"/>
    <w:rsid w:val="007B7622"/>
    <w:rsid w:val="007B7FC7"/>
    <w:rsid w:val="007C1D74"/>
    <w:rsid w:val="007C3CDB"/>
    <w:rsid w:val="007D0B0B"/>
    <w:rsid w:val="007D3347"/>
    <w:rsid w:val="007D5910"/>
    <w:rsid w:val="007E2CB2"/>
    <w:rsid w:val="007E5067"/>
    <w:rsid w:val="007E6EEF"/>
    <w:rsid w:val="007E7963"/>
    <w:rsid w:val="007F0840"/>
    <w:rsid w:val="007F09E4"/>
    <w:rsid w:val="007F292D"/>
    <w:rsid w:val="007F55C8"/>
    <w:rsid w:val="007F637A"/>
    <w:rsid w:val="007F6A23"/>
    <w:rsid w:val="00802908"/>
    <w:rsid w:val="0080368D"/>
    <w:rsid w:val="00805AE1"/>
    <w:rsid w:val="00812517"/>
    <w:rsid w:val="00812712"/>
    <w:rsid w:val="0081310A"/>
    <w:rsid w:val="00813F7E"/>
    <w:rsid w:val="0081413F"/>
    <w:rsid w:val="0081673D"/>
    <w:rsid w:val="00821C05"/>
    <w:rsid w:val="00826E28"/>
    <w:rsid w:val="00826FC3"/>
    <w:rsid w:val="00827065"/>
    <w:rsid w:val="00827E58"/>
    <w:rsid w:val="008326E4"/>
    <w:rsid w:val="00832A98"/>
    <w:rsid w:val="00833DE2"/>
    <w:rsid w:val="008366A5"/>
    <w:rsid w:val="00836AE3"/>
    <w:rsid w:val="00837046"/>
    <w:rsid w:val="00845963"/>
    <w:rsid w:val="00850A34"/>
    <w:rsid w:val="0086079F"/>
    <w:rsid w:val="0086098D"/>
    <w:rsid w:val="008618AA"/>
    <w:rsid w:val="00865E62"/>
    <w:rsid w:val="00867162"/>
    <w:rsid w:val="00867A40"/>
    <w:rsid w:val="00870F6D"/>
    <w:rsid w:val="0087381B"/>
    <w:rsid w:val="008739FC"/>
    <w:rsid w:val="00873A32"/>
    <w:rsid w:val="00873FEF"/>
    <w:rsid w:val="008742D6"/>
    <w:rsid w:val="008770D9"/>
    <w:rsid w:val="008803A2"/>
    <w:rsid w:val="008807BD"/>
    <w:rsid w:val="008817BC"/>
    <w:rsid w:val="00884BD7"/>
    <w:rsid w:val="00890031"/>
    <w:rsid w:val="00890140"/>
    <w:rsid w:val="008920B2"/>
    <w:rsid w:val="008925CD"/>
    <w:rsid w:val="00895C63"/>
    <w:rsid w:val="008A453A"/>
    <w:rsid w:val="008A4946"/>
    <w:rsid w:val="008A4EF2"/>
    <w:rsid w:val="008A54C5"/>
    <w:rsid w:val="008A585E"/>
    <w:rsid w:val="008A5F79"/>
    <w:rsid w:val="008B1C82"/>
    <w:rsid w:val="008B2C83"/>
    <w:rsid w:val="008B5513"/>
    <w:rsid w:val="008C035E"/>
    <w:rsid w:val="008D08DB"/>
    <w:rsid w:val="008D3C10"/>
    <w:rsid w:val="008D3EB6"/>
    <w:rsid w:val="008D4959"/>
    <w:rsid w:val="008D65F0"/>
    <w:rsid w:val="008D665A"/>
    <w:rsid w:val="008E1995"/>
    <w:rsid w:val="008E37FA"/>
    <w:rsid w:val="008E3B77"/>
    <w:rsid w:val="008E4746"/>
    <w:rsid w:val="008E4D77"/>
    <w:rsid w:val="008E547B"/>
    <w:rsid w:val="008E722F"/>
    <w:rsid w:val="008F0298"/>
    <w:rsid w:val="008F0D60"/>
    <w:rsid w:val="008F4D46"/>
    <w:rsid w:val="008F5D30"/>
    <w:rsid w:val="008F5FF7"/>
    <w:rsid w:val="008F7137"/>
    <w:rsid w:val="00902222"/>
    <w:rsid w:val="00903A22"/>
    <w:rsid w:val="009061B1"/>
    <w:rsid w:val="009069FB"/>
    <w:rsid w:val="00911810"/>
    <w:rsid w:val="0091321C"/>
    <w:rsid w:val="009150B1"/>
    <w:rsid w:val="00915B51"/>
    <w:rsid w:val="00917A4B"/>
    <w:rsid w:val="00917C01"/>
    <w:rsid w:val="00920B87"/>
    <w:rsid w:val="00921AC9"/>
    <w:rsid w:val="00921D93"/>
    <w:rsid w:val="009229A3"/>
    <w:rsid w:val="0092384C"/>
    <w:rsid w:val="00925529"/>
    <w:rsid w:val="00925E8A"/>
    <w:rsid w:val="0092608F"/>
    <w:rsid w:val="0092620C"/>
    <w:rsid w:val="0092763C"/>
    <w:rsid w:val="009318DF"/>
    <w:rsid w:val="00935517"/>
    <w:rsid w:val="009365B5"/>
    <w:rsid w:val="009407B5"/>
    <w:rsid w:val="00941C6D"/>
    <w:rsid w:val="00943AC6"/>
    <w:rsid w:val="009450B8"/>
    <w:rsid w:val="00946201"/>
    <w:rsid w:val="009514DB"/>
    <w:rsid w:val="009517B9"/>
    <w:rsid w:val="00953259"/>
    <w:rsid w:val="00954418"/>
    <w:rsid w:val="00954567"/>
    <w:rsid w:val="00956036"/>
    <w:rsid w:val="00963D6A"/>
    <w:rsid w:val="009640A4"/>
    <w:rsid w:val="00964A16"/>
    <w:rsid w:val="00964C43"/>
    <w:rsid w:val="00964D8D"/>
    <w:rsid w:val="009650C1"/>
    <w:rsid w:val="0096621C"/>
    <w:rsid w:val="0096727B"/>
    <w:rsid w:val="009673C3"/>
    <w:rsid w:val="00967F83"/>
    <w:rsid w:val="00967FFB"/>
    <w:rsid w:val="00970374"/>
    <w:rsid w:val="00971944"/>
    <w:rsid w:val="00973C72"/>
    <w:rsid w:val="00980FF3"/>
    <w:rsid w:val="00982550"/>
    <w:rsid w:val="00982EF7"/>
    <w:rsid w:val="00983C42"/>
    <w:rsid w:val="00984152"/>
    <w:rsid w:val="00985CBC"/>
    <w:rsid w:val="0098661C"/>
    <w:rsid w:val="00987197"/>
    <w:rsid w:val="009908D8"/>
    <w:rsid w:val="00990E43"/>
    <w:rsid w:val="009929AA"/>
    <w:rsid w:val="00993611"/>
    <w:rsid w:val="00993B44"/>
    <w:rsid w:val="00995271"/>
    <w:rsid w:val="009977A0"/>
    <w:rsid w:val="00997E73"/>
    <w:rsid w:val="009A0C7D"/>
    <w:rsid w:val="009A238C"/>
    <w:rsid w:val="009A2561"/>
    <w:rsid w:val="009A3322"/>
    <w:rsid w:val="009A4FFB"/>
    <w:rsid w:val="009A6AD8"/>
    <w:rsid w:val="009C08C8"/>
    <w:rsid w:val="009C0A82"/>
    <w:rsid w:val="009C1C38"/>
    <w:rsid w:val="009C2FCA"/>
    <w:rsid w:val="009C3608"/>
    <w:rsid w:val="009C625C"/>
    <w:rsid w:val="009D2DC1"/>
    <w:rsid w:val="009D3250"/>
    <w:rsid w:val="009D542F"/>
    <w:rsid w:val="009D66CA"/>
    <w:rsid w:val="009D6CDE"/>
    <w:rsid w:val="009E20F8"/>
    <w:rsid w:val="009E2E5A"/>
    <w:rsid w:val="009E7B0E"/>
    <w:rsid w:val="009E7CED"/>
    <w:rsid w:val="009F0699"/>
    <w:rsid w:val="009F15CA"/>
    <w:rsid w:val="009F55D0"/>
    <w:rsid w:val="009F6698"/>
    <w:rsid w:val="009F7AEA"/>
    <w:rsid w:val="00A00F37"/>
    <w:rsid w:val="00A01394"/>
    <w:rsid w:val="00A015E0"/>
    <w:rsid w:val="00A02C3D"/>
    <w:rsid w:val="00A03856"/>
    <w:rsid w:val="00A0592C"/>
    <w:rsid w:val="00A0618C"/>
    <w:rsid w:val="00A06F68"/>
    <w:rsid w:val="00A07031"/>
    <w:rsid w:val="00A14D1D"/>
    <w:rsid w:val="00A14F20"/>
    <w:rsid w:val="00A15E1B"/>
    <w:rsid w:val="00A16060"/>
    <w:rsid w:val="00A164A6"/>
    <w:rsid w:val="00A16ACB"/>
    <w:rsid w:val="00A17549"/>
    <w:rsid w:val="00A20C9C"/>
    <w:rsid w:val="00A2137E"/>
    <w:rsid w:val="00A22AAD"/>
    <w:rsid w:val="00A22C1B"/>
    <w:rsid w:val="00A259FA"/>
    <w:rsid w:val="00A275C3"/>
    <w:rsid w:val="00A30E64"/>
    <w:rsid w:val="00A32B5E"/>
    <w:rsid w:val="00A32BF0"/>
    <w:rsid w:val="00A36ADA"/>
    <w:rsid w:val="00A3777A"/>
    <w:rsid w:val="00A425CF"/>
    <w:rsid w:val="00A430E6"/>
    <w:rsid w:val="00A440F3"/>
    <w:rsid w:val="00A45E25"/>
    <w:rsid w:val="00A46D29"/>
    <w:rsid w:val="00A5140D"/>
    <w:rsid w:val="00A52BA0"/>
    <w:rsid w:val="00A53E76"/>
    <w:rsid w:val="00A54C43"/>
    <w:rsid w:val="00A5611B"/>
    <w:rsid w:val="00A56FFD"/>
    <w:rsid w:val="00A57072"/>
    <w:rsid w:val="00A614E2"/>
    <w:rsid w:val="00A633D9"/>
    <w:rsid w:val="00A656BD"/>
    <w:rsid w:val="00A67FD4"/>
    <w:rsid w:val="00A702D6"/>
    <w:rsid w:val="00A7076D"/>
    <w:rsid w:val="00A70DD7"/>
    <w:rsid w:val="00A71738"/>
    <w:rsid w:val="00A76D55"/>
    <w:rsid w:val="00A84D8D"/>
    <w:rsid w:val="00A914ED"/>
    <w:rsid w:val="00A93F62"/>
    <w:rsid w:val="00A942B5"/>
    <w:rsid w:val="00A95BE6"/>
    <w:rsid w:val="00A96209"/>
    <w:rsid w:val="00AA0D7B"/>
    <w:rsid w:val="00AA0E9F"/>
    <w:rsid w:val="00AA383F"/>
    <w:rsid w:val="00AA4916"/>
    <w:rsid w:val="00AA5B7C"/>
    <w:rsid w:val="00AA5BEC"/>
    <w:rsid w:val="00AA5E62"/>
    <w:rsid w:val="00AA7446"/>
    <w:rsid w:val="00AA7FED"/>
    <w:rsid w:val="00AB0E61"/>
    <w:rsid w:val="00AB45A9"/>
    <w:rsid w:val="00AB647D"/>
    <w:rsid w:val="00AC0FF6"/>
    <w:rsid w:val="00AC1CF6"/>
    <w:rsid w:val="00AC2789"/>
    <w:rsid w:val="00AC3542"/>
    <w:rsid w:val="00AD5DE0"/>
    <w:rsid w:val="00AD7FAB"/>
    <w:rsid w:val="00AE1CC5"/>
    <w:rsid w:val="00AE332D"/>
    <w:rsid w:val="00AE4229"/>
    <w:rsid w:val="00AF5C97"/>
    <w:rsid w:val="00B008C0"/>
    <w:rsid w:val="00B00A03"/>
    <w:rsid w:val="00B00B4D"/>
    <w:rsid w:val="00B021A5"/>
    <w:rsid w:val="00B03B5D"/>
    <w:rsid w:val="00B04EEC"/>
    <w:rsid w:val="00B07A73"/>
    <w:rsid w:val="00B10A3F"/>
    <w:rsid w:val="00B127F5"/>
    <w:rsid w:val="00B12E6F"/>
    <w:rsid w:val="00B13709"/>
    <w:rsid w:val="00B16178"/>
    <w:rsid w:val="00B21794"/>
    <w:rsid w:val="00B21EC7"/>
    <w:rsid w:val="00B22A53"/>
    <w:rsid w:val="00B2376D"/>
    <w:rsid w:val="00B24C51"/>
    <w:rsid w:val="00B24FC9"/>
    <w:rsid w:val="00B25A79"/>
    <w:rsid w:val="00B339C4"/>
    <w:rsid w:val="00B344F0"/>
    <w:rsid w:val="00B35BED"/>
    <w:rsid w:val="00B37AA7"/>
    <w:rsid w:val="00B37D1C"/>
    <w:rsid w:val="00B41847"/>
    <w:rsid w:val="00B47BFA"/>
    <w:rsid w:val="00B50D47"/>
    <w:rsid w:val="00B514E8"/>
    <w:rsid w:val="00B520D2"/>
    <w:rsid w:val="00B5324A"/>
    <w:rsid w:val="00B57AD0"/>
    <w:rsid w:val="00B57E19"/>
    <w:rsid w:val="00B57EBF"/>
    <w:rsid w:val="00B612ED"/>
    <w:rsid w:val="00B66E28"/>
    <w:rsid w:val="00B670E2"/>
    <w:rsid w:val="00B67F2E"/>
    <w:rsid w:val="00B73FA2"/>
    <w:rsid w:val="00B761DD"/>
    <w:rsid w:val="00B77363"/>
    <w:rsid w:val="00B77641"/>
    <w:rsid w:val="00B8101B"/>
    <w:rsid w:val="00B823B5"/>
    <w:rsid w:val="00B857DF"/>
    <w:rsid w:val="00B86649"/>
    <w:rsid w:val="00B86EB0"/>
    <w:rsid w:val="00B9111D"/>
    <w:rsid w:val="00B92DE5"/>
    <w:rsid w:val="00B930E6"/>
    <w:rsid w:val="00B94343"/>
    <w:rsid w:val="00B9445B"/>
    <w:rsid w:val="00B951E9"/>
    <w:rsid w:val="00BA0257"/>
    <w:rsid w:val="00BA2C73"/>
    <w:rsid w:val="00BA4AAC"/>
    <w:rsid w:val="00BA64B1"/>
    <w:rsid w:val="00BA71F2"/>
    <w:rsid w:val="00BA78A7"/>
    <w:rsid w:val="00BA7B37"/>
    <w:rsid w:val="00BB201E"/>
    <w:rsid w:val="00BB22BA"/>
    <w:rsid w:val="00BB260D"/>
    <w:rsid w:val="00BB2E8D"/>
    <w:rsid w:val="00BB47E1"/>
    <w:rsid w:val="00BB4A7E"/>
    <w:rsid w:val="00BB722F"/>
    <w:rsid w:val="00BB7F00"/>
    <w:rsid w:val="00BC109D"/>
    <w:rsid w:val="00BC2125"/>
    <w:rsid w:val="00BC2B9E"/>
    <w:rsid w:val="00BD059A"/>
    <w:rsid w:val="00BD1729"/>
    <w:rsid w:val="00BD245B"/>
    <w:rsid w:val="00BD312A"/>
    <w:rsid w:val="00BD58EC"/>
    <w:rsid w:val="00BD60E9"/>
    <w:rsid w:val="00BD67DC"/>
    <w:rsid w:val="00BD6E4D"/>
    <w:rsid w:val="00BE3DBD"/>
    <w:rsid w:val="00BE4252"/>
    <w:rsid w:val="00BE55FB"/>
    <w:rsid w:val="00BE58A4"/>
    <w:rsid w:val="00BE770D"/>
    <w:rsid w:val="00BF263B"/>
    <w:rsid w:val="00BF26C4"/>
    <w:rsid w:val="00BF30B1"/>
    <w:rsid w:val="00BF369E"/>
    <w:rsid w:val="00BF3EFE"/>
    <w:rsid w:val="00BF4B46"/>
    <w:rsid w:val="00BF5B5F"/>
    <w:rsid w:val="00BF7734"/>
    <w:rsid w:val="00C00C95"/>
    <w:rsid w:val="00C026B9"/>
    <w:rsid w:val="00C04E27"/>
    <w:rsid w:val="00C053B2"/>
    <w:rsid w:val="00C05BA5"/>
    <w:rsid w:val="00C070FB"/>
    <w:rsid w:val="00C1085E"/>
    <w:rsid w:val="00C10C35"/>
    <w:rsid w:val="00C1151B"/>
    <w:rsid w:val="00C154F4"/>
    <w:rsid w:val="00C22052"/>
    <w:rsid w:val="00C23592"/>
    <w:rsid w:val="00C23CCA"/>
    <w:rsid w:val="00C251D0"/>
    <w:rsid w:val="00C25EED"/>
    <w:rsid w:val="00C30949"/>
    <w:rsid w:val="00C3247B"/>
    <w:rsid w:val="00C33396"/>
    <w:rsid w:val="00C35C30"/>
    <w:rsid w:val="00C379F4"/>
    <w:rsid w:val="00C414D4"/>
    <w:rsid w:val="00C419B6"/>
    <w:rsid w:val="00C428B2"/>
    <w:rsid w:val="00C42A8E"/>
    <w:rsid w:val="00C430BB"/>
    <w:rsid w:val="00C4413E"/>
    <w:rsid w:val="00C44668"/>
    <w:rsid w:val="00C455FB"/>
    <w:rsid w:val="00C47FA2"/>
    <w:rsid w:val="00C50716"/>
    <w:rsid w:val="00C514A7"/>
    <w:rsid w:val="00C51866"/>
    <w:rsid w:val="00C54484"/>
    <w:rsid w:val="00C576E9"/>
    <w:rsid w:val="00C57A51"/>
    <w:rsid w:val="00C57CF9"/>
    <w:rsid w:val="00C625DA"/>
    <w:rsid w:val="00C626FA"/>
    <w:rsid w:val="00C62898"/>
    <w:rsid w:val="00C62942"/>
    <w:rsid w:val="00C63DAB"/>
    <w:rsid w:val="00C70F5C"/>
    <w:rsid w:val="00C7119E"/>
    <w:rsid w:val="00C71C2B"/>
    <w:rsid w:val="00C72323"/>
    <w:rsid w:val="00C72DFE"/>
    <w:rsid w:val="00C80479"/>
    <w:rsid w:val="00C820A4"/>
    <w:rsid w:val="00C869BC"/>
    <w:rsid w:val="00C93C92"/>
    <w:rsid w:val="00C9457C"/>
    <w:rsid w:val="00C94844"/>
    <w:rsid w:val="00C952D2"/>
    <w:rsid w:val="00C95ECE"/>
    <w:rsid w:val="00CA022C"/>
    <w:rsid w:val="00CA16FA"/>
    <w:rsid w:val="00CA3368"/>
    <w:rsid w:val="00CA46D5"/>
    <w:rsid w:val="00CB131B"/>
    <w:rsid w:val="00CB1FF1"/>
    <w:rsid w:val="00CB53BC"/>
    <w:rsid w:val="00CC0374"/>
    <w:rsid w:val="00CC0547"/>
    <w:rsid w:val="00CC1506"/>
    <w:rsid w:val="00CC3B20"/>
    <w:rsid w:val="00CC6FE1"/>
    <w:rsid w:val="00CC727E"/>
    <w:rsid w:val="00CC7D63"/>
    <w:rsid w:val="00CD00B2"/>
    <w:rsid w:val="00CD183D"/>
    <w:rsid w:val="00CD18F6"/>
    <w:rsid w:val="00CD1DD0"/>
    <w:rsid w:val="00CD2388"/>
    <w:rsid w:val="00CD2F56"/>
    <w:rsid w:val="00CD5CBF"/>
    <w:rsid w:val="00CD70A1"/>
    <w:rsid w:val="00CE36C3"/>
    <w:rsid w:val="00CE4B4B"/>
    <w:rsid w:val="00CE6746"/>
    <w:rsid w:val="00CF1EC9"/>
    <w:rsid w:val="00CF4204"/>
    <w:rsid w:val="00CF4F9F"/>
    <w:rsid w:val="00CF6E3E"/>
    <w:rsid w:val="00CF7412"/>
    <w:rsid w:val="00D02C7B"/>
    <w:rsid w:val="00D03D29"/>
    <w:rsid w:val="00D03ECA"/>
    <w:rsid w:val="00D06055"/>
    <w:rsid w:val="00D06D56"/>
    <w:rsid w:val="00D06F3C"/>
    <w:rsid w:val="00D11794"/>
    <w:rsid w:val="00D11A10"/>
    <w:rsid w:val="00D11E68"/>
    <w:rsid w:val="00D13CF0"/>
    <w:rsid w:val="00D161B6"/>
    <w:rsid w:val="00D161D4"/>
    <w:rsid w:val="00D20584"/>
    <w:rsid w:val="00D2202E"/>
    <w:rsid w:val="00D228B6"/>
    <w:rsid w:val="00D25FA5"/>
    <w:rsid w:val="00D25FD5"/>
    <w:rsid w:val="00D30535"/>
    <w:rsid w:val="00D30D10"/>
    <w:rsid w:val="00D31749"/>
    <w:rsid w:val="00D31851"/>
    <w:rsid w:val="00D34704"/>
    <w:rsid w:val="00D35352"/>
    <w:rsid w:val="00D35FB1"/>
    <w:rsid w:val="00D43617"/>
    <w:rsid w:val="00D43BEA"/>
    <w:rsid w:val="00D458FC"/>
    <w:rsid w:val="00D46337"/>
    <w:rsid w:val="00D4640B"/>
    <w:rsid w:val="00D47897"/>
    <w:rsid w:val="00D5064C"/>
    <w:rsid w:val="00D5393A"/>
    <w:rsid w:val="00D552A6"/>
    <w:rsid w:val="00D57267"/>
    <w:rsid w:val="00D57366"/>
    <w:rsid w:val="00D60895"/>
    <w:rsid w:val="00D621D8"/>
    <w:rsid w:val="00D63AEC"/>
    <w:rsid w:val="00D70381"/>
    <w:rsid w:val="00D71490"/>
    <w:rsid w:val="00D74C22"/>
    <w:rsid w:val="00D7529E"/>
    <w:rsid w:val="00D75473"/>
    <w:rsid w:val="00D813B0"/>
    <w:rsid w:val="00D81F61"/>
    <w:rsid w:val="00D83704"/>
    <w:rsid w:val="00D83DD2"/>
    <w:rsid w:val="00D847AB"/>
    <w:rsid w:val="00D85694"/>
    <w:rsid w:val="00D8583F"/>
    <w:rsid w:val="00D85A0E"/>
    <w:rsid w:val="00D869E5"/>
    <w:rsid w:val="00D87483"/>
    <w:rsid w:val="00D87EFE"/>
    <w:rsid w:val="00D9023D"/>
    <w:rsid w:val="00D907DB"/>
    <w:rsid w:val="00D90B09"/>
    <w:rsid w:val="00D9309E"/>
    <w:rsid w:val="00D93D78"/>
    <w:rsid w:val="00D9418B"/>
    <w:rsid w:val="00D94D2C"/>
    <w:rsid w:val="00D953F4"/>
    <w:rsid w:val="00D97B5B"/>
    <w:rsid w:val="00D97CC1"/>
    <w:rsid w:val="00D97D06"/>
    <w:rsid w:val="00DA16A2"/>
    <w:rsid w:val="00DA1A7B"/>
    <w:rsid w:val="00DA4268"/>
    <w:rsid w:val="00DA4896"/>
    <w:rsid w:val="00DA53DC"/>
    <w:rsid w:val="00DB121B"/>
    <w:rsid w:val="00DB26AC"/>
    <w:rsid w:val="00DB3C0C"/>
    <w:rsid w:val="00DB5521"/>
    <w:rsid w:val="00DB5EF9"/>
    <w:rsid w:val="00DC263D"/>
    <w:rsid w:val="00DC3C2B"/>
    <w:rsid w:val="00DD2F91"/>
    <w:rsid w:val="00DD339B"/>
    <w:rsid w:val="00DD36C4"/>
    <w:rsid w:val="00DD6B0B"/>
    <w:rsid w:val="00DD6FA3"/>
    <w:rsid w:val="00DD7113"/>
    <w:rsid w:val="00DE0E69"/>
    <w:rsid w:val="00DE35DF"/>
    <w:rsid w:val="00DF1FA9"/>
    <w:rsid w:val="00DF55CB"/>
    <w:rsid w:val="00DF7FB4"/>
    <w:rsid w:val="00E001B1"/>
    <w:rsid w:val="00E00A58"/>
    <w:rsid w:val="00E021A7"/>
    <w:rsid w:val="00E0271A"/>
    <w:rsid w:val="00E0388C"/>
    <w:rsid w:val="00E06C94"/>
    <w:rsid w:val="00E1325B"/>
    <w:rsid w:val="00E13827"/>
    <w:rsid w:val="00E13B7D"/>
    <w:rsid w:val="00E146FB"/>
    <w:rsid w:val="00E1614E"/>
    <w:rsid w:val="00E17D65"/>
    <w:rsid w:val="00E2243E"/>
    <w:rsid w:val="00E25688"/>
    <w:rsid w:val="00E30E33"/>
    <w:rsid w:val="00E32280"/>
    <w:rsid w:val="00E331FE"/>
    <w:rsid w:val="00E3630F"/>
    <w:rsid w:val="00E41308"/>
    <w:rsid w:val="00E417EA"/>
    <w:rsid w:val="00E41B51"/>
    <w:rsid w:val="00E4248D"/>
    <w:rsid w:val="00E44258"/>
    <w:rsid w:val="00E46946"/>
    <w:rsid w:val="00E47587"/>
    <w:rsid w:val="00E51D8A"/>
    <w:rsid w:val="00E54088"/>
    <w:rsid w:val="00E54584"/>
    <w:rsid w:val="00E54B23"/>
    <w:rsid w:val="00E56264"/>
    <w:rsid w:val="00E578F3"/>
    <w:rsid w:val="00E61C7F"/>
    <w:rsid w:val="00E61FC5"/>
    <w:rsid w:val="00E650FF"/>
    <w:rsid w:val="00E65EBB"/>
    <w:rsid w:val="00E67D63"/>
    <w:rsid w:val="00E709F0"/>
    <w:rsid w:val="00E71628"/>
    <w:rsid w:val="00E730F0"/>
    <w:rsid w:val="00E73F3A"/>
    <w:rsid w:val="00E75CA5"/>
    <w:rsid w:val="00E7660E"/>
    <w:rsid w:val="00E76AEB"/>
    <w:rsid w:val="00E776BA"/>
    <w:rsid w:val="00E77850"/>
    <w:rsid w:val="00E8148B"/>
    <w:rsid w:val="00E8245B"/>
    <w:rsid w:val="00E84D63"/>
    <w:rsid w:val="00E8685C"/>
    <w:rsid w:val="00E86B19"/>
    <w:rsid w:val="00E86BDC"/>
    <w:rsid w:val="00E87F17"/>
    <w:rsid w:val="00E90979"/>
    <w:rsid w:val="00E9221E"/>
    <w:rsid w:val="00E92BA7"/>
    <w:rsid w:val="00E9407D"/>
    <w:rsid w:val="00E9557C"/>
    <w:rsid w:val="00E96124"/>
    <w:rsid w:val="00E9657C"/>
    <w:rsid w:val="00E978B5"/>
    <w:rsid w:val="00E97E5F"/>
    <w:rsid w:val="00EA1404"/>
    <w:rsid w:val="00EA25C9"/>
    <w:rsid w:val="00EA2F1C"/>
    <w:rsid w:val="00EA3E72"/>
    <w:rsid w:val="00EA5E18"/>
    <w:rsid w:val="00EA6064"/>
    <w:rsid w:val="00EA6068"/>
    <w:rsid w:val="00EA7C15"/>
    <w:rsid w:val="00EB021A"/>
    <w:rsid w:val="00EB2D6D"/>
    <w:rsid w:val="00EB32B4"/>
    <w:rsid w:val="00EB7872"/>
    <w:rsid w:val="00EC130D"/>
    <w:rsid w:val="00EC4672"/>
    <w:rsid w:val="00EC4B68"/>
    <w:rsid w:val="00EC5484"/>
    <w:rsid w:val="00EC61F5"/>
    <w:rsid w:val="00EC7005"/>
    <w:rsid w:val="00ED1589"/>
    <w:rsid w:val="00ED44E6"/>
    <w:rsid w:val="00ED68D2"/>
    <w:rsid w:val="00EE0932"/>
    <w:rsid w:val="00EE5BE2"/>
    <w:rsid w:val="00EE710C"/>
    <w:rsid w:val="00EE73B0"/>
    <w:rsid w:val="00EF0CE6"/>
    <w:rsid w:val="00EF1C1A"/>
    <w:rsid w:val="00EF46C9"/>
    <w:rsid w:val="00EF5387"/>
    <w:rsid w:val="00F0009E"/>
    <w:rsid w:val="00F00776"/>
    <w:rsid w:val="00F01573"/>
    <w:rsid w:val="00F023EF"/>
    <w:rsid w:val="00F04E44"/>
    <w:rsid w:val="00F07186"/>
    <w:rsid w:val="00F10AF1"/>
    <w:rsid w:val="00F11B61"/>
    <w:rsid w:val="00F1201D"/>
    <w:rsid w:val="00F12157"/>
    <w:rsid w:val="00F13023"/>
    <w:rsid w:val="00F15A49"/>
    <w:rsid w:val="00F167A2"/>
    <w:rsid w:val="00F226D8"/>
    <w:rsid w:val="00F2345A"/>
    <w:rsid w:val="00F23EC1"/>
    <w:rsid w:val="00F265E5"/>
    <w:rsid w:val="00F266F5"/>
    <w:rsid w:val="00F278DF"/>
    <w:rsid w:val="00F307F0"/>
    <w:rsid w:val="00F32FC3"/>
    <w:rsid w:val="00F33D90"/>
    <w:rsid w:val="00F34217"/>
    <w:rsid w:val="00F3585D"/>
    <w:rsid w:val="00F37795"/>
    <w:rsid w:val="00F40DA4"/>
    <w:rsid w:val="00F40E2C"/>
    <w:rsid w:val="00F42434"/>
    <w:rsid w:val="00F42534"/>
    <w:rsid w:val="00F43851"/>
    <w:rsid w:val="00F44D7D"/>
    <w:rsid w:val="00F45F35"/>
    <w:rsid w:val="00F50F55"/>
    <w:rsid w:val="00F52F33"/>
    <w:rsid w:val="00F55B23"/>
    <w:rsid w:val="00F57831"/>
    <w:rsid w:val="00F613E1"/>
    <w:rsid w:val="00F61D0F"/>
    <w:rsid w:val="00F62FFD"/>
    <w:rsid w:val="00F630CD"/>
    <w:rsid w:val="00F6452D"/>
    <w:rsid w:val="00F673A5"/>
    <w:rsid w:val="00F67BCB"/>
    <w:rsid w:val="00F70AB2"/>
    <w:rsid w:val="00F70E53"/>
    <w:rsid w:val="00F71239"/>
    <w:rsid w:val="00F7125A"/>
    <w:rsid w:val="00F72B9C"/>
    <w:rsid w:val="00F72DCF"/>
    <w:rsid w:val="00F73512"/>
    <w:rsid w:val="00F73929"/>
    <w:rsid w:val="00F74209"/>
    <w:rsid w:val="00F75EC7"/>
    <w:rsid w:val="00F7748E"/>
    <w:rsid w:val="00F80067"/>
    <w:rsid w:val="00F80A22"/>
    <w:rsid w:val="00F82645"/>
    <w:rsid w:val="00F91874"/>
    <w:rsid w:val="00F91A28"/>
    <w:rsid w:val="00F92A6D"/>
    <w:rsid w:val="00F936E0"/>
    <w:rsid w:val="00F942C1"/>
    <w:rsid w:val="00F958F6"/>
    <w:rsid w:val="00FA01CB"/>
    <w:rsid w:val="00FA212E"/>
    <w:rsid w:val="00FA2B72"/>
    <w:rsid w:val="00FA2D94"/>
    <w:rsid w:val="00FA4F97"/>
    <w:rsid w:val="00FA5F7F"/>
    <w:rsid w:val="00FA69BF"/>
    <w:rsid w:val="00FA6A60"/>
    <w:rsid w:val="00FA720A"/>
    <w:rsid w:val="00FA78A8"/>
    <w:rsid w:val="00FB0206"/>
    <w:rsid w:val="00FB158A"/>
    <w:rsid w:val="00FB1D6D"/>
    <w:rsid w:val="00FB1F0B"/>
    <w:rsid w:val="00FB3C94"/>
    <w:rsid w:val="00FB47B0"/>
    <w:rsid w:val="00FB51FF"/>
    <w:rsid w:val="00FB5CB2"/>
    <w:rsid w:val="00FB692A"/>
    <w:rsid w:val="00FB72EB"/>
    <w:rsid w:val="00FB7B92"/>
    <w:rsid w:val="00FC1A5A"/>
    <w:rsid w:val="00FC3010"/>
    <w:rsid w:val="00FC4DC7"/>
    <w:rsid w:val="00FC5A61"/>
    <w:rsid w:val="00FC5ACB"/>
    <w:rsid w:val="00FD2E03"/>
    <w:rsid w:val="00FD662A"/>
    <w:rsid w:val="00FE00CF"/>
    <w:rsid w:val="00FE214F"/>
    <w:rsid w:val="00FE35D5"/>
    <w:rsid w:val="00FE3ED1"/>
    <w:rsid w:val="00FE5290"/>
    <w:rsid w:val="00FE5784"/>
    <w:rsid w:val="00FF1EFA"/>
    <w:rsid w:val="00FF38EE"/>
    <w:rsid w:val="00FF3E7C"/>
    <w:rsid w:val="00FF487A"/>
    <w:rsid w:val="00FF4D68"/>
    <w:rsid w:val="00FF5508"/>
    <w:rsid w:val="00FF7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22"/>
    <w:rPr>
      <w:sz w:val="24"/>
      <w:szCs w:val="24"/>
    </w:rPr>
  </w:style>
  <w:style w:type="paragraph" w:styleId="1">
    <w:name w:val="heading 1"/>
    <w:basedOn w:val="a"/>
    <w:next w:val="a"/>
    <w:link w:val="10"/>
    <w:qFormat/>
    <w:rsid w:val="001275D6"/>
    <w:pPr>
      <w:keepNext/>
      <w:spacing w:before="240" w:after="60"/>
      <w:outlineLvl w:val="0"/>
    </w:pPr>
  </w:style>
  <w:style w:type="paragraph" w:styleId="2">
    <w:name w:val="heading 2"/>
    <w:basedOn w:val="a"/>
    <w:next w:val="a"/>
    <w:link w:val="20"/>
    <w:qFormat/>
    <w:rsid w:val="006D6322"/>
    <w:pPr>
      <w:keepNext/>
      <w:ind w:left="240"/>
      <w:jc w:val="both"/>
      <w:outlineLvl w:val="1"/>
    </w:pPr>
    <w:rPr>
      <w:i/>
      <w:iCs/>
      <w:sz w:val="22"/>
    </w:rPr>
  </w:style>
  <w:style w:type="paragraph" w:styleId="4">
    <w:name w:val="heading 4"/>
    <w:basedOn w:val="a"/>
    <w:next w:val="a"/>
    <w:link w:val="40"/>
    <w:uiPriority w:val="9"/>
    <w:semiHidden/>
    <w:unhideWhenUsed/>
    <w:qFormat/>
    <w:rsid w:val="00440E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6322"/>
    <w:pPr>
      <w:keepNext/>
      <w:spacing w:before="60"/>
      <w:outlineLvl w:val="4"/>
    </w:pPr>
    <w:rPr>
      <w:rFonts w:eastAsia="Arial Unicode MS"/>
      <w:b/>
      <w:bCs/>
      <w:i/>
      <w:iCs/>
      <w:szCs w:val="20"/>
    </w:rPr>
  </w:style>
  <w:style w:type="paragraph" w:styleId="6">
    <w:name w:val="heading 6"/>
    <w:basedOn w:val="a"/>
    <w:next w:val="a"/>
    <w:qFormat/>
    <w:rsid w:val="006D6322"/>
    <w:pPr>
      <w:keepNext/>
      <w:spacing w:before="60"/>
      <w:jc w:val="both"/>
      <w:outlineLvl w:val="5"/>
    </w:pPr>
    <w:rPr>
      <w:rFonts w:eastAsia="Arial Unicode MS"/>
      <w:b/>
      <w:bCs/>
      <w:szCs w:val="20"/>
    </w:rPr>
  </w:style>
  <w:style w:type="paragraph" w:styleId="7">
    <w:name w:val="heading 7"/>
    <w:basedOn w:val="a"/>
    <w:next w:val="a"/>
    <w:qFormat/>
    <w:rsid w:val="006D6322"/>
    <w:pPr>
      <w:keepNext/>
      <w:outlineLvl w:val="6"/>
    </w:pPr>
    <w:rPr>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6322"/>
    <w:pPr>
      <w:jc w:val="both"/>
    </w:pPr>
  </w:style>
  <w:style w:type="paragraph" w:styleId="21">
    <w:name w:val="Body Text Indent 2"/>
    <w:basedOn w:val="a"/>
    <w:link w:val="22"/>
    <w:rsid w:val="006D6322"/>
    <w:pPr>
      <w:spacing w:before="60"/>
      <w:ind w:firstLine="851"/>
      <w:jc w:val="both"/>
    </w:pPr>
    <w:rPr>
      <w:szCs w:val="20"/>
    </w:rPr>
  </w:style>
  <w:style w:type="paragraph" w:styleId="a5">
    <w:name w:val="Subtitle"/>
    <w:basedOn w:val="a"/>
    <w:link w:val="a6"/>
    <w:qFormat/>
    <w:rsid w:val="004739BE"/>
    <w:pPr>
      <w:overflowPunct w:val="0"/>
      <w:autoSpaceDE w:val="0"/>
      <w:autoSpaceDN w:val="0"/>
      <w:adjustRightInd w:val="0"/>
      <w:jc w:val="center"/>
      <w:textAlignment w:val="baseline"/>
    </w:pPr>
    <w:rPr>
      <w:rFonts w:ascii="Courier New" w:hAnsi="Courier New"/>
      <w:b/>
      <w:sz w:val="22"/>
      <w:szCs w:val="20"/>
    </w:rPr>
  </w:style>
  <w:style w:type="character" w:customStyle="1" w:styleId="a6">
    <w:name w:val="Подзаголовок Знак"/>
    <w:basedOn w:val="a0"/>
    <w:link w:val="a5"/>
    <w:rsid w:val="004739BE"/>
    <w:rPr>
      <w:rFonts w:ascii="Courier New" w:hAnsi="Courier New"/>
      <w:b/>
      <w:sz w:val="22"/>
    </w:rPr>
  </w:style>
  <w:style w:type="paragraph" w:styleId="a7">
    <w:name w:val="Plain Text"/>
    <w:aliases w:val="Знак,Знак Знак Знак Знак Знак Знак,Знак Знак Знак Знак Знак,Знак Знак Знак Знак Знак Знак Знак Знак,Знак Знак Знак Знак Знак Знак Знак Знак Знак,Знак Знак Знак Знак Знак Знак Знак,Plain Text Char Знак Знак Знак Знак Знак, Знак"/>
    <w:basedOn w:val="a"/>
    <w:link w:val="a8"/>
    <w:rsid w:val="008F4D46"/>
    <w:rPr>
      <w:rFonts w:ascii="Courier New" w:hAnsi="Courier New" w:cs="Courier New"/>
      <w:sz w:val="20"/>
      <w:szCs w:val="20"/>
    </w:rPr>
  </w:style>
  <w:style w:type="character" w:customStyle="1" w:styleId="a8">
    <w:name w:val="Текст Знак"/>
    <w:aliases w:val="Знак Знак,Знак Знак Знак Знак Знак Знак Знак1,Знак Знак Знак Знак Знак Знак1,Знак Знак Знак Знак Знак Знак Знак Знак Знак1,Знак Знак Знак Знак Знак Знак Знак Знак Знак Знак,Знак Знак Знак Знак Знак Знак Знак Знак1, Знак Знак"/>
    <w:basedOn w:val="a0"/>
    <w:link w:val="a7"/>
    <w:rsid w:val="008F4D46"/>
    <w:rPr>
      <w:rFonts w:ascii="Courier New" w:hAnsi="Courier New" w:cs="Courier New"/>
    </w:rPr>
  </w:style>
  <w:style w:type="paragraph" w:styleId="a9">
    <w:name w:val="header"/>
    <w:basedOn w:val="a"/>
    <w:link w:val="aa"/>
    <w:unhideWhenUsed/>
    <w:rsid w:val="00603710"/>
    <w:pPr>
      <w:tabs>
        <w:tab w:val="center" w:pos="4677"/>
        <w:tab w:val="right" w:pos="9355"/>
      </w:tabs>
    </w:pPr>
  </w:style>
  <w:style w:type="character" w:customStyle="1" w:styleId="aa">
    <w:name w:val="Верхний колонтитул Знак"/>
    <w:basedOn w:val="a0"/>
    <w:link w:val="a9"/>
    <w:uiPriority w:val="99"/>
    <w:semiHidden/>
    <w:rsid w:val="00603710"/>
    <w:rPr>
      <w:sz w:val="24"/>
      <w:szCs w:val="24"/>
    </w:rPr>
  </w:style>
  <w:style w:type="paragraph" w:styleId="ab">
    <w:name w:val="footer"/>
    <w:basedOn w:val="a"/>
    <w:link w:val="ac"/>
    <w:unhideWhenUsed/>
    <w:rsid w:val="00603710"/>
    <w:pPr>
      <w:tabs>
        <w:tab w:val="center" w:pos="4677"/>
        <w:tab w:val="right" w:pos="9355"/>
      </w:tabs>
    </w:pPr>
  </w:style>
  <w:style w:type="character" w:customStyle="1" w:styleId="ac">
    <w:name w:val="Нижний колонтитул Знак"/>
    <w:basedOn w:val="a0"/>
    <w:link w:val="ab"/>
    <w:uiPriority w:val="99"/>
    <w:semiHidden/>
    <w:rsid w:val="00603710"/>
    <w:rPr>
      <w:sz w:val="24"/>
      <w:szCs w:val="24"/>
    </w:rPr>
  </w:style>
  <w:style w:type="paragraph" w:customStyle="1" w:styleId="11">
    <w:name w:val="Цитата1"/>
    <w:basedOn w:val="a"/>
    <w:rsid w:val="0049453F"/>
    <w:pPr>
      <w:overflowPunct w:val="0"/>
      <w:autoSpaceDE w:val="0"/>
      <w:autoSpaceDN w:val="0"/>
      <w:adjustRightInd w:val="0"/>
      <w:ind w:left="-567" w:right="190"/>
      <w:jc w:val="both"/>
      <w:textAlignment w:val="baseline"/>
    </w:pPr>
    <w:rPr>
      <w:rFonts w:ascii="Courier New" w:hAnsi="Courier New"/>
      <w:sz w:val="20"/>
      <w:szCs w:val="20"/>
    </w:rPr>
  </w:style>
  <w:style w:type="character" w:customStyle="1" w:styleId="22">
    <w:name w:val="Основной текст с отступом 2 Знак"/>
    <w:basedOn w:val="a0"/>
    <w:link w:val="21"/>
    <w:semiHidden/>
    <w:rsid w:val="00BE58A4"/>
    <w:rPr>
      <w:sz w:val="24"/>
    </w:rPr>
  </w:style>
  <w:style w:type="character" w:customStyle="1" w:styleId="50">
    <w:name w:val="Заголовок 5 Знак"/>
    <w:basedOn w:val="a0"/>
    <w:link w:val="5"/>
    <w:rsid w:val="0047468C"/>
    <w:rPr>
      <w:rFonts w:eastAsia="Arial Unicode MS"/>
      <w:b/>
      <w:bCs/>
      <w:i/>
      <w:iCs/>
      <w:sz w:val="24"/>
    </w:rPr>
  </w:style>
  <w:style w:type="paragraph" w:styleId="ad">
    <w:name w:val="List Paragraph"/>
    <w:basedOn w:val="a"/>
    <w:uiPriority w:val="34"/>
    <w:qFormat/>
    <w:rsid w:val="0005726B"/>
    <w:pPr>
      <w:ind w:left="720"/>
      <w:contextualSpacing/>
    </w:pPr>
  </w:style>
  <w:style w:type="character" w:styleId="ae">
    <w:name w:val="Hyperlink"/>
    <w:basedOn w:val="a0"/>
    <w:uiPriority w:val="99"/>
    <w:unhideWhenUsed/>
    <w:rsid w:val="00532708"/>
    <w:rPr>
      <w:strike w:val="0"/>
      <w:dstrike w:val="0"/>
      <w:color w:val="0066CC"/>
      <w:u w:val="none"/>
      <w:effect w:val="none"/>
    </w:rPr>
  </w:style>
  <w:style w:type="paragraph" w:customStyle="1" w:styleId="555">
    <w:name w:val="+++555"/>
    <w:basedOn w:val="a"/>
    <w:rsid w:val="00FA2B72"/>
    <w:pPr>
      <w:autoSpaceDE w:val="0"/>
      <w:autoSpaceDN w:val="0"/>
      <w:adjustRightInd w:val="0"/>
      <w:spacing w:before="28" w:line="180" w:lineRule="atLeast"/>
      <w:ind w:firstLine="113"/>
      <w:jc w:val="both"/>
    </w:pPr>
    <w:rPr>
      <w:rFonts w:ascii="FreeSetC" w:hAnsi="FreeSetC"/>
      <w:sz w:val="16"/>
      <w:szCs w:val="16"/>
    </w:rPr>
  </w:style>
  <w:style w:type="paragraph" w:styleId="af">
    <w:name w:val="Normal (Web)"/>
    <w:basedOn w:val="a"/>
    <w:unhideWhenUsed/>
    <w:rsid w:val="00943AC6"/>
    <w:pPr>
      <w:spacing w:before="100" w:beforeAutospacing="1" w:after="100" w:afterAutospacing="1" w:line="240" w:lineRule="atLeast"/>
    </w:pPr>
    <w:rPr>
      <w:rFonts w:ascii="Tahoma" w:hAnsi="Tahoma" w:cs="Tahoma"/>
      <w:color w:val="000000"/>
      <w:sz w:val="20"/>
      <w:szCs w:val="20"/>
    </w:rPr>
  </w:style>
  <w:style w:type="character" w:styleId="af0">
    <w:name w:val="Strong"/>
    <w:basedOn w:val="a0"/>
    <w:uiPriority w:val="22"/>
    <w:qFormat/>
    <w:rsid w:val="00943AC6"/>
    <w:rPr>
      <w:b/>
      <w:bCs/>
    </w:rPr>
  </w:style>
  <w:style w:type="paragraph" w:customStyle="1" w:styleId="menubasetext1">
    <w:name w:val="menu_base_text1"/>
    <w:basedOn w:val="a"/>
    <w:rsid w:val="002C238E"/>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2C238E"/>
    <w:pPr>
      <w:ind w:firstLine="720"/>
    </w:pPr>
    <w:rPr>
      <w:sz w:val="20"/>
      <w:szCs w:val="20"/>
    </w:rPr>
  </w:style>
  <w:style w:type="paragraph" w:customStyle="1" w:styleId="s34">
    <w:name w:val="s_34"/>
    <w:basedOn w:val="a"/>
    <w:rsid w:val="005D7484"/>
    <w:pPr>
      <w:jc w:val="center"/>
    </w:pPr>
    <w:rPr>
      <w:b/>
      <w:bCs/>
      <w:color w:val="000080"/>
      <w:sz w:val="21"/>
      <w:szCs w:val="21"/>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91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6BD9"/>
    <w:pPr>
      <w:autoSpaceDE w:val="0"/>
      <w:autoSpaceDN w:val="0"/>
      <w:adjustRightInd w:val="0"/>
    </w:pPr>
    <w:rPr>
      <w:rFonts w:eastAsiaTheme="minorHAnsi"/>
      <w:b/>
      <w:bCs/>
      <w:sz w:val="26"/>
      <w:szCs w:val="26"/>
      <w:lang w:eastAsia="en-US"/>
    </w:rPr>
  </w:style>
  <w:style w:type="paragraph" w:customStyle="1" w:styleId="ConsNormal">
    <w:name w:val="ConsNormal"/>
    <w:uiPriority w:val="99"/>
    <w:rsid w:val="002C3FF2"/>
    <w:pPr>
      <w:ind w:firstLine="720"/>
    </w:pPr>
    <w:rPr>
      <w:rFonts w:ascii="Consultant" w:hAnsi="Consultant"/>
    </w:rPr>
  </w:style>
  <w:style w:type="paragraph" w:customStyle="1" w:styleId="ConsNonformat">
    <w:name w:val="ConsNonformat"/>
    <w:rsid w:val="00B857DF"/>
    <w:rPr>
      <w:rFonts w:ascii="Consultant" w:hAnsi="Consultant"/>
    </w:rPr>
  </w:style>
  <w:style w:type="paragraph" w:customStyle="1" w:styleId="western">
    <w:name w:val="western"/>
    <w:basedOn w:val="a"/>
    <w:rsid w:val="00E17D65"/>
    <w:pPr>
      <w:spacing w:before="100" w:beforeAutospacing="1" w:after="115"/>
    </w:pPr>
    <w:rPr>
      <w:color w:val="000000"/>
    </w:rPr>
  </w:style>
  <w:style w:type="character" w:customStyle="1" w:styleId="10">
    <w:name w:val="Заголовок 1 Знак"/>
    <w:basedOn w:val="a0"/>
    <w:link w:val="1"/>
    <w:rsid w:val="001275D6"/>
    <w:rPr>
      <w:sz w:val="24"/>
      <w:szCs w:val="24"/>
    </w:rPr>
  </w:style>
  <w:style w:type="character" w:customStyle="1" w:styleId="20">
    <w:name w:val="Заголовок 2 Знак"/>
    <w:link w:val="2"/>
    <w:rsid w:val="001275D6"/>
    <w:rPr>
      <w:i/>
      <w:iCs/>
      <w:sz w:val="22"/>
      <w:szCs w:val="24"/>
    </w:rPr>
  </w:style>
  <w:style w:type="paragraph" w:customStyle="1" w:styleId="12">
    <w:name w:val="Обычный1"/>
    <w:rsid w:val="001275D6"/>
    <w:pPr>
      <w:widowControl w:val="0"/>
    </w:pPr>
    <w:rPr>
      <w:snapToGrid w:val="0"/>
    </w:rPr>
  </w:style>
  <w:style w:type="paragraph" w:styleId="3">
    <w:name w:val="Body Text Indent 3"/>
    <w:basedOn w:val="a"/>
    <w:link w:val="30"/>
    <w:rsid w:val="001275D6"/>
    <w:pPr>
      <w:ind w:firstLine="851"/>
      <w:jc w:val="both"/>
    </w:pPr>
    <w:rPr>
      <w:sz w:val="28"/>
      <w:szCs w:val="20"/>
    </w:rPr>
  </w:style>
  <w:style w:type="character" w:customStyle="1" w:styleId="30">
    <w:name w:val="Основной текст с отступом 3 Знак"/>
    <w:basedOn w:val="a0"/>
    <w:link w:val="3"/>
    <w:rsid w:val="001275D6"/>
    <w:rPr>
      <w:sz w:val="28"/>
    </w:rPr>
  </w:style>
  <w:style w:type="character" w:styleId="af1">
    <w:name w:val="page number"/>
    <w:basedOn w:val="a0"/>
    <w:rsid w:val="001275D6"/>
  </w:style>
  <w:style w:type="paragraph" w:customStyle="1" w:styleId="ConsPlusCell">
    <w:name w:val="ConsPlusCell"/>
    <w:rsid w:val="001275D6"/>
    <w:pPr>
      <w:widowControl w:val="0"/>
      <w:autoSpaceDE w:val="0"/>
      <w:autoSpaceDN w:val="0"/>
      <w:adjustRightInd w:val="0"/>
    </w:pPr>
    <w:rPr>
      <w:rFonts w:ascii="Arial" w:hAnsi="Arial" w:cs="Arial"/>
    </w:rPr>
  </w:style>
  <w:style w:type="paragraph" w:styleId="af2">
    <w:name w:val="Balloon Text"/>
    <w:basedOn w:val="a"/>
    <w:link w:val="af3"/>
    <w:semiHidden/>
    <w:rsid w:val="001275D6"/>
    <w:rPr>
      <w:rFonts w:ascii="Tahoma" w:hAnsi="Tahoma" w:cs="Tahoma"/>
      <w:sz w:val="16"/>
      <w:szCs w:val="16"/>
    </w:rPr>
  </w:style>
  <w:style w:type="character" w:customStyle="1" w:styleId="af3">
    <w:name w:val="Текст выноски Знак"/>
    <w:basedOn w:val="a0"/>
    <w:link w:val="af2"/>
    <w:semiHidden/>
    <w:rsid w:val="001275D6"/>
    <w:rPr>
      <w:rFonts w:ascii="Tahoma" w:hAnsi="Tahoma" w:cs="Tahoma"/>
      <w:sz w:val="16"/>
      <w:szCs w:val="16"/>
    </w:rPr>
  </w:style>
  <w:style w:type="character" w:customStyle="1" w:styleId="a4">
    <w:name w:val="Основной текст Знак"/>
    <w:link w:val="a3"/>
    <w:locked/>
    <w:rsid w:val="001275D6"/>
    <w:rPr>
      <w:sz w:val="24"/>
      <w:szCs w:val="24"/>
    </w:rPr>
  </w:style>
  <w:style w:type="character" w:customStyle="1" w:styleId="FontStyle17">
    <w:name w:val="Font Style17"/>
    <w:rsid w:val="001275D6"/>
    <w:rPr>
      <w:rFonts w:ascii="Times New Roman" w:hAnsi="Times New Roman" w:cs="Times New Roman"/>
      <w:sz w:val="16"/>
      <w:szCs w:val="16"/>
    </w:rPr>
  </w:style>
  <w:style w:type="paragraph" w:customStyle="1" w:styleId="Style10">
    <w:name w:val="Style10"/>
    <w:basedOn w:val="a"/>
    <w:rsid w:val="001275D6"/>
    <w:pPr>
      <w:widowControl w:val="0"/>
      <w:autoSpaceDE w:val="0"/>
      <w:autoSpaceDN w:val="0"/>
      <w:adjustRightInd w:val="0"/>
      <w:spacing w:line="199" w:lineRule="exact"/>
      <w:ind w:firstLine="384"/>
      <w:jc w:val="both"/>
    </w:pPr>
  </w:style>
  <w:style w:type="paragraph" w:styleId="af4">
    <w:name w:val="Document Map"/>
    <w:basedOn w:val="a"/>
    <w:link w:val="af5"/>
    <w:rsid w:val="001275D6"/>
    <w:rPr>
      <w:rFonts w:ascii="Tahoma" w:hAnsi="Tahoma"/>
      <w:sz w:val="16"/>
      <w:szCs w:val="16"/>
      <w:lang/>
    </w:rPr>
  </w:style>
  <w:style w:type="character" w:customStyle="1" w:styleId="af5">
    <w:name w:val="Схема документа Знак"/>
    <w:basedOn w:val="a0"/>
    <w:link w:val="af4"/>
    <w:rsid w:val="001275D6"/>
    <w:rPr>
      <w:rFonts w:ascii="Tahoma" w:hAnsi="Tahoma"/>
      <w:sz w:val="16"/>
      <w:szCs w:val="16"/>
      <w:lang/>
    </w:rPr>
  </w:style>
  <w:style w:type="character" w:styleId="af6">
    <w:name w:val="annotation reference"/>
    <w:rsid w:val="001275D6"/>
    <w:rPr>
      <w:sz w:val="16"/>
      <w:szCs w:val="16"/>
    </w:rPr>
  </w:style>
  <w:style w:type="paragraph" w:styleId="af7">
    <w:name w:val="annotation text"/>
    <w:basedOn w:val="a"/>
    <w:link w:val="af8"/>
    <w:rsid w:val="001275D6"/>
    <w:rPr>
      <w:sz w:val="20"/>
      <w:szCs w:val="20"/>
    </w:rPr>
  </w:style>
  <w:style w:type="character" w:customStyle="1" w:styleId="af8">
    <w:name w:val="Текст примечания Знак"/>
    <w:basedOn w:val="a0"/>
    <w:link w:val="af7"/>
    <w:rsid w:val="001275D6"/>
  </w:style>
  <w:style w:type="paragraph" w:styleId="af9">
    <w:name w:val="annotation subject"/>
    <w:basedOn w:val="af7"/>
    <w:next w:val="af7"/>
    <w:link w:val="afa"/>
    <w:rsid w:val="001275D6"/>
    <w:rPr>
      <w:b/>
      <w:bCs/>
      <w:lang/>
    </w:rPr>
  </w:style>
  <w:style w:type="character" w:customStyle="1" w:styleId="afa">
    <w:name w:val="Тема примечания Знак"/>
    <w:basedOn w:val="af8"/>
    <w:link w:val="af9"/>
    <w:rsid w:val="001275D6"/>
    <w:rPr>
      <w:b/>
      <w:bCs/>
      <w:lang/>
    </w:rPr>
  </w:style>
  <w:style w:type="character" w:customStyle="1" w:styleId="60">
    <w:name w:val="Знак Знак6"/>
    <w:rsid w:val="001275D6"/>
    <w:rPr>
      <w:sz w:val="24"/>
      <w:szCs w:val="24"/>
      <w:lang w:val="ru-RU" w:eastAsia="ru-RU" w:bidi="ar-SA"/>
    </w:rPr>
  </w:style>
  <w:style w:type="character" w:customStyle="1" w:styleId="Heading2Char">
    <w:name w:val="Heading 2 Char"/>
    <w:locked/>
    <w:rsid w:val="001275D6"/>
    <w:rPr>
      <w:rFonts w:cs="Times New Roman"/>
      <w:sz w:val="24"/>
      <w:szCs w:val="24"/>
      <w:lang w:val="ru-RU" w:eastAsia="ru-RU" w:bidi="ar-SA"/>
    </w:rPr>
  </w:style>
  <w:style w:type="paragraph" w:customStyle="1" w:styleId="msonormalcxspmiddle">
    <w:name w:val="msonormalcxspmiddle"/>
    <w:basedOn w:val="a"/>
    <w:rsid w:val="001275D6"/>
    <w:pPr>
      <w:spacing w:before="100" w:beforeAutospacing="1" w:after="100" w:afterAutospacing="1"/>
    </w:pPr>
  </w:style>
  <w:style w:type="character" w:customStyle="1" w:styleId="8">
    <w:name w:val="Знак Знак8"/>
    <w:locked/>
    <w:rsid w:val="001275D6"/>
    <w:rPr>
      <w:sz w:val="24"/>
      <w:szCs w:val="24"/>
      <w:lang w:val="ru-RU" w:eastAsia="ru-RU" w:bidi="ar-SA"/>
    </w:rPr>
  </w:style>
  <w:style w:type="character" w:customStyle="1" w:styleId="70">
    <w:name w:val="Знак Знак7"/>
    <w:semiHidden/>
    <w:locked/>
    <w:rsid w:val="001275D6"/>
    <w:rPr>
      <w:sz w:val="24"/>
      <w:szCs w:val="24"/>
      <w:lang w:val="ru-RU" w:eastAsia="ru-RU" w:bidi="ar-SA"/>
    </w:rPr>
  </w:style>
  <w:style w:type="character" w:customStyle="1" w:styleId="100">
    <w:name w:val="Знак Знак10"/>
    <w:rsid w:val="001275D6"/>
    <w:rPr>
      <w:sz w:val="24"/>
      <w:szCs w:val="24"/>
      <w:lang w:val="ru-RU" w:eastAsia="ru-RU" w:bidi="ar-SA"/>
    </w:rPr>
  </w:style>
  <w:style w:type="character" w:styleId="afb">
    <w:name w:val="Emphasis"/>
    <w:uiPriority w:val="20"/>
    <w:qFormat/>
    <w:rsid w:val="001275D6"/>
    <w:rPr>
      <w:i/>
      <w:iCs/>
    </w:rPr>
  </w:style>
  <w:style w:type="paragraph" w:styleId="afc">
    <w:name w:val="Title"/>
    <w:basedOn w:val="a"/>
    <w:link w:val="afd"/>
    <w:qFormat/>
    <w:rsid w:val="001275D6"/>
    <w:pPr>
      <w:autoSpaceDE w:val="0"/>
      <w:autoSpaceDN w:val="0"/>
      <w:jc w:val="center"/>
    </w:pPr>
    <w:rPr>
      <w:b/>
      <w:bCs/>
      <w:lang/>
    </w:rPr>
  </w:style>
  <w:style w:type="character" w:customStyle="1" w:styleId="afd">
    <w:name w:val="Название Знак"/>
    <w:basedOn w:val="a0"/>
    <w:link w:val="afc"/>
    <w:rsid w:val="001275D6"/>
    <w:rPr>
      <w:b/>
      <w:bCs/>
      <w:sz w:val="24"/>
      <w:szCs w:val="24"/>
      <w:lang/>
    </w:rPr>
  </w:style>
  <w:style w:type="paragraph" w:styleId="23">
    <w:name w:val="Body Text 2"/>
    <w:basedOn w:val="a"/>
    <w:link w:val="24"/>
    <w:uiPriority w:val="99"/>
    <w:rsid w:val="001275D6"/>
    <w:pPr>
      <w:spacing w:after="120" w:line="480" w:lineRule="auto"/>
    </w:pPr>
  </w:style>
  <w:style w:type="character" w:customStyle="1" w:styleId="24">
    <w:name w:val="Основной текст 2 Знак"/>
    <w:basedOn w:val="a0"/>
    <w:link w:val="23"/>
    <w:uiPriority w:val="99"/>
    <w:rsid w:val="001275D6"/>
    <w:rPr>
      <w:sz w:val="24"/>
      <w:szCs w:val="24"/>
    </w:rPr>
  </w:style>
  <w:style w:type="paragraph" w:customStyle="1" w:styleId="13">
    <w:name w:val="Абзац списка1"/>
    <w:basedOn w:val="a"/>
    <w:rsid w:val="001275D6"/>
    <w:pPr>
      <w:spacing w:after="200" w:line="276" w:lineRule="auto"/>
      <w:ind w:left="720"/>
    </w:pPr>
    <w:rPr>
      <w:rFonts w:ascii="Calibri" w:hAnsi="Calibri"/>
      <w:sz w:val="22"/>
      <w:szCs w:val="22"/>
      <w:lang w:eastAsia="en-US"/>
    </w:rPr>
  </w:style>
  <w:style w:type="paragraph" w:customStyle="1" w:styleId="Normal1">
    <w:name w:val="Normal1"/>
    <w:rsid w:val="001275D6"/>
    <w:pPr>
      <w:widowControl w:val="0"/>
    </w:pPr>
    <w:rPr>
      <w:rFonts w:eastAsia="Calibri"/>
    </w:rPr>
  </w:style>
  <w:style w:type="character" w:customStyle="1" w:styleId="PlainTextChar">
    <w:name w:val="Plain Text Char"/>
    <w:basedOn w:val="a0"/>
    <w:locked/>
    <w:rsid w:val="001275D6"/>
    <w:rPr>
      <w:rFonts w:ascii="Courier New" w:hAnsi="Courier New" w:cs="Times New Roman"/>
      <w:sz w:val="20"/>
      <w:szCs w:val="20"/>
      <w:lang w:eastAsia="ru-RU"/>
    </w:rPr>
  </w:style>
  <w:style w:type="paragraph" w:customStyle="1" w:styleId="ConsPlusNonformat">
    <w:name w:val="ConsPlusNonformat"/>
    <w:rsid w:val="000E596A"/>
    <w:pPr>
      <w:widowControl w:val="0"/>
      <w:autoSpaceDE w:val="0"/>
      <w:autoSpaceDN w:val="0"/>
      <w:adjustRightInd w:val="0"/>
    </w:pPr>
    <w:rPr>
      <w:rFonts w:ascii="Courier New" w:eastAsiaTheme="minorEastAsia" w:hAnsi="Courier New" w:cs="Courier New"/>
    </w:rPr>
  </w:style>
  <w:style w:type="paragraph" w:styleId="afe">
    <w:name w:val="No Spacing"/>
    <w:uiPriority w:val="1"/>
    <w:qFormat/>
    <w:rsid w:val="000E596A"/>
    <w:rPr>
      <w:rFonts w:asciiTheme="minorHAnsi" w:eastAsiaTheme="minorEastAsia" w:hAnsiTheme="minorHAnsi" w:cstheme="minorBidi"/>
      <w:sz w:val="22"/>
      <w:szCs w:val="22"/>
    </w:rPr>
  </w:style>
  <w:style w:type="paragraph" w:customStyle="1" w:styleId="14">
    <w:name w:val="заголовок 1"/>
    <w:basedOn w:val="a"/>
    <w:next w:val="a"/>
    <w:rsid w:val="000E596A"/>
    <w:pPr>
      <w:keepNext/>
      <w:tabs>
        <w:tab w:val="center" w:pos="1985"/>
        <w:tab w:val="center" w:pos="6663"/>
      </w:tabs>
      <w:spacing w:line="238" w:lineRule="auto"/>
      <w:jc w:val="center"/>
    </w:pPr>
    <w:rPr>
      <w:b/>
      <w:szCs w:val="20"/>
    </w:rPr>
  </w:style>
  <w:style w:type="paragraph" w:customStyle="1" w:styleId="31">
    <w:name w:val="заголовок 3"/>
    <w:basedOn w:val="a"/>
    <w:next w:val="a"/>
    <w:rsid w:val="000E596A"/>
    <w:pPr>
      <w:keepNext/>
      <w:tabs>
        <w:tab w:val="center" w:pos="1985"/>
        <w:tab w:val="center" w:pos="6521"/>
      </w:tabs>
      <w:spacing w:line="238" w:lineRule="auto"/>
    </w:pPr>
    <w:rPr>
      <w:b/>
      <w:szCs w:val="20"/>
    </w:rPr>
  </w:style>
  <w:style w:type="paragraph" w:customStyle="1" w:styleId="25">
    <w:name w:val="Абзац списка2"/>
    <w:basedOn w:val="a"/>
    <w:rsid w:val="00F32FC3"/>
    <w:pPr>
      <w:spacing w:after="200" w:line="276" w:lineRule="auto"/>
      <w:ind w:left="720"/>
    </w:pPr>
    <w:rPr>
      <w:rFonts w:ascii="Calibri" w:eastAsia="Calibri" w:hAnsi="Calibri"/>
      <w:sz w:val="22"/>
      <w:szCs w:val="22"/>
      <w:lang w:eastAsia="en-US"/>
    </w:rPr>
  </w:style>
  <w:style w:type="paragraph" w:customStyle="1" w:styleId="210">
    <w:name w:val="Знак Знак Знак2 Знак Знак Знак1 Знак Знак Знак Знак Знак Знак Знак"/>
    <w:basedOn w:val="a"/>
    <w:rsid w:val="00D621D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semiHidden/>
    <w:rsid w:val="00440EE5"/>
    <w:rPr>
      <w:rFonts w:asciiTheme="majorHAnsi" w:eastAsiaTheme="majorEastAsia" w:hAnsiTheme="majorHAnsi" w:cstheme="majorBidi"/>
      <w:b/>
      <w:bCs/>
      <w:i/>
      <w:iCs/>
      <w:color w:val="4F81BD" w:themeColor="accent1"/>
      <w:sz w:val="24"/>
      <w:szCs w:val="24"/>
    </w:rPr>
  </w:style>
  <w:style w:type="table" w:styleId="aff">
    <w:name w:val="Table Grid"/>
    <w:basedOn w:val="a1"/>
    <w:rsid w:val="0012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21606B"/>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22"/>
    <w:rPr>
      <w:sz w:val="24"/>
      <w:szCs w:val="24"/>
    </w:rPr>
  </w:style>
  <w:style w:type="paragraph" w:styleId="1">
    <w:name w:val="heading 1"/>
    <w:basedOn w:val="a"/>
    <w:next w:val="a"/>
    <w:link w:val="10"/>
    <w:qFormat/>
    <w:rsid w:val="001275D6"/>
    <w:pPr>
      <w:keepNext/>
      <w:spacing w:before="240" w:after="60"/>
      <w:outlineLvl w:val="0"/>
    </w:pPr>
  </w:style>
  <w:style w:type="paragraph" w:styleId="2">
    <w:name w:val="heading 2"/>
    <w:basedOn w:val="a"/>
    <w:next w:val="a"/>
    <w:link w:val="20"/>
    <w:qFormat/>
    <w:rsid w:val="006D6322"/>
    <w:pPr>
      <w:keepNext/>
      <w:ind w:left="240"/>
      <w:jc w:val="both"/>
      <w:outlineLvl w:val="1"/>
    </w:pPr>
    <w:rPr>
      <w:i/>
      <w:iCs/>
      <w:sz w:val="22"/>
    </w:rPr>
  </w:style>
  <w:style w:type="paragraph" w:styleId="4">
    <w:name w:val="heading 4"/>
    <w:basedOn w:val="a"/>
    <w:next w:val="a"/>
    <w:link w:val="40"/>
    <w:uiPriority w:val="9"/>
    <w:semiHidden/>
    <w:unhideWhenUsed/>
    <w:qFormat/>
    <w:rsid w:val="00440E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6322"/>
    <w:pPr>
      <w:keepNext/>
      <w:spacing w:before="60"/>
      <w:outlineLvl w:val="4"/>
    </w:pPr>
    <w:rPr>
      <w:rFonts w:eastAsia="Arial Unicode MS"/>
      <w:b/>
      <w:bCs/>
      <w:i/>
      <w:iCs/>
      <w:szCs w:val="20"/>
    </w:rPr>
  </w:style>
  <w:style w:type="paragraph" w:styleId="6">
    <w:name w:val="heading 6"/>
    <w:basedOn w:val="a"/>
    <w:next w:val="a"/>
    <w:qFormat/>
    <w:rsid w:val="006D6322"/>
    <w:pPr>
      <w:keepNext/>
      <w:spacing w:before="60"/>
      <w:jc w:val="both"/>
      <w:outlineLvl w:val="5"/>
    </w:pPr>
    <w:rPr>
      <w:rFonts w:eastAsia="Arial Unicode MS"/>
      <w:b/>
      <w:bCs/>
      <w:szCs w:val="20"/>
    </w:rPr>
  </w:style>
  <w:style w:type="paragraph" w:styleId="7">
    <w:name w:val="heading 7"/>
    <w:basedOn w:val="a"/>
    <w:next w:val="a"/>
    <w:qFormat/>
    <w:rsid w:val="006D6322"/>
    <w:pPr>
      <w:keepNext/>
      <w:outlineLvl w:val="6"/>
    </w:pPr>
    <w:rPr>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6322"/>
    <w:pPr>
      <w:jc w:val="both"/>
    </w:pPr>
  </w:style>
  <w:style w:type="paragraph" w:styleId="21">
    <w:name w:val="Body Text Indent 2"/>
    <w:basedOn w:val="a"/>
    <w:link w:val="22"/>
    <w:rsid w:val="006D6322"/>
    <w:pPr>
      <w:spacing w:before="60"/>
      <w:ind w:firstLine="851"/>
      <w:jc w:val="both"/>
    </w:pPr>
    <w:rPr>
      <w:szCs w:val="20"/>
    </w:rPr>
  </w:style>
  <w:style w:type="paragraph" w:styleId="a5">
    <w:name w:val="Subtitle"/>
    <w:basedOn w:val="a"/>
    <w:link w:val="a6"/>
    <w:qFormat/>
    <w:rsid w:val="004739BE"/>
    <w:pPr>
      <w:overflowPunct w:val="0"/>
      <w:autoSpaceDE w:val="0"/>
      <w:autoSpaceDN w:val="0"/>
      <w:adjustRightInd w:val="0"/>
      <w:jc w:val="center"/>
      <w:textAlignment w:val="baseline"/>
    </w:pPr>
    <w:rPr>
      <w:rFonts w:ascii="Courier New" w:hAnsi="Courier New"/>
      <w:b/>
      <w:sz w:val="22"/>
      <w:szCs w:val="20"/>
    </w:rPr>
  </w:style>
  <w:style w:type="character" w:customStyle="1" w:styleId="a6">
    <w:name w:val="Подзаголовок Знак"/>
    <w:basedOn w:val="a0"/>
    <w:link w:val="a5"/>
    <w:rsid w:val="004739BE"/>
    <w:rPr>
      <w:rFonts w:ascii="Courier New" w:hAnsi="Courier New"/>
      <w:b/>
      <w:sz w:val="22"/>
    </w:rPr>
  </w:style>
  <w:style w:type="paragraph" w:styleId="a7">
    <w:name w:val="Plain Text"/>
    <w:aliases w:val="Знак,Знак Знак Знак Знак Знак Знак,Знак Знак Знак Знак Знак,Знак Знак Знак Знак Знак Знак Знак Знак,Знак Знак Знак Знак Знак Знак Знак Знак Знак,Знак Знак Знак Знак Знак Знак Знак,Plain Text Char Знак Знак Знак Знак Знак, Знак"/>
    <w:basedOn w:val="a"/>
    <w:link w:val="a8"/>
    <w:rsid w:val="008F4D46"/>
    <w:rPr>
      <w:rFonts w:ascii="Courier New" w:hAnsi="Courier New" w:cs="Courier New"/>
      <w:sz w:val="20"/>
      <w:szCs w:val="20"/>
    </w:rPr>
  </w:style>
  <w:style w:type="character" w:customStyle="1" w:styleId="a8">
    <w:name w:val="Текст Знак"/>
    <w:aliases w:val="Знак Знак,Знак Знак Знак Знак Знак Знак Знак1,Знак Знак Знак Знак Знак Знак1,Знак Знак Знак Знак Знак Знак Знак Знак Знак1,Знак Знак Знак Знак Знак Знак Знак Знак Знак Знак,Знак Знак Знак Знак Знак Знак Знак Знак1, Знак Знак"/>
    <w:basedOn w:val="a0"/>
    <w:link w:val="a7"/>
    <w:rsid w:val="008F4D46"/>
    <w:rPr>
      <w:rFonts w:ascii="Courier New" w:hAnsi="Courier New" w:cs="Courier New"/>
    </w:rPr>
  </w:style>
  <w:style w:type="paragraph" w:styleId="a9">
    <w:name w:val="header"/>
    <w:basedOn w:val="a"/>
    <w:link w:val="aa"/>
    <w:unhideWhenUsed/>
    <w:rsid w:val="00603710"/>
    <w:pPr>
      <w:tabs>
        <w:tab w:val="center" w:pos="4677"/>
        <w:tab w:val="right" w:pos="9355"/>
      </w:tabs>
    </w:pPr>
  </w:style>
  <w:style w:type="character" w:customStyle="1" w:styleId="aa">
    <w:name w:val="Верхний колонтитул Знак"/>
    <w:basedOn w:val="a0"/>
    <w:link w:val="a9"/>
    <w:uiPriority w:val="99"/>
    <w:semiHidden/>
    <w:rsid w:val="00603710"/>
    <w:rPr>
      <w:sz w:val="24"/>
      <w:szCs w:val="24"/>
    </w:rPr>
  </w:style>
  <w:style w:type="paragraph" w:styleId="ab">
    <w:name w:val="footer"/>
    <w:basedOn w:val="a"/>
    <w:link w:val="ac"/>
    <w:unhideWhenUsed/>
    <w:rsid w:val="00603710"/>
    <w:pPr>
      <w:tabs>
        <w:tab w:val="center" w:pos="4677"/>
        <w:tab w:val="right" w:pos="9355"/>
      </w:tabs>
    </w:pPr>
  </w:style>
  <w:style w:type="character" w:customStyle="1" w:styleId="ac">
    <w:name w:val="Нижний колонтитул Знак"/>
    <w:basedOn w:val="a0"/>
    <w:link w:val="ab"/>
    <w:uiPriority w:val="99"/>
    <w:semiHidden/>
    <w:rsid w:val="00603710"/>
    <w:rPr>
      <w:sz w:val="24"/>
      <w:szCs w:val="24"/>
    </w:rPr>
  </w:style>
  <w:style w:type="paragraph" w:customStyle="1" w:styleId="11">
    <w:name w:val="Цитата1"/>
    <w:basedOn w:val="a"/>
    <w:rsid w:val="0049453F"/>
    <w:pPr>
      <w:overflowPunct w:val="0"/>
      <w:autoSpaceDE w:val="0"/>
      <w:autoSpaceDN w:val="0"/>
      <w:adjustRightInd w:val="0"/>
      <w:ind w:left="-567" w:right="190"/>
      <w:jc w:val="both"/>
      <w:textAlignment w:val="baseline"/>
    </w:pPr>
    <w:rPr>
      <w:rFonts w:ascii="Courier New" w:hAnsi="Courier New"/>
      <w:sz w:val="20"/>
      <w:szCs w:val="20"/>
    </w:rPr>
  </w:style>
  <w:style w:type="character" w:customStyle="1" w:styleId="22">
    <w:name w:val="Основной текст с отступом 2 Знак"/>
    <w:basedOn w:val="a0"/>
    <w:link w:val="21"/>
    <w:semiHidden/>
    <w:rsid w:val="00BE58A4"/>
    <w:rPr>
      <w:sz w:val="24"/>
    </w:rPr>
  </w:style>
  <w:style w:type="character" w:customStyle="1" w:styleId="50">
    <w:name w:val="Заголовок 5 Знак"/>
    <w:basedOn w:val="a0"/>
    <w:link w:val="5"/>
    <w:rsid w:val="0047468C"/>
    <w:rPr>
      <w:rFonts w:eastAsia="Arial Unicode MS"/>
      <w:b/>
      <w:bCs/>
      <w:i/>
      <w:iCs/>
      <w:sz w:val="24"/>
    </w:rPr>
  </w:style>
  <w:style w:type="paragraph" w:styleId="ad">
    <w:name w:val="List Paragraph"/>
    <w:basedOn w:val="a"/>
    <w:uiPriority w:val="34"/>
    <w:qFormat/>
    <w:rsid w:val="0005726B"/>
    <w:pPr>
      <w:ind w:left="720"/>
      <w:contextualSpacing/>
    </w:pPr>
  </w:style>
  <w:style w:type="character" w:styleId="ae">
    <w:name w:val="Hyperlink"/>
    <w:basedOn w:val="a0"/>
    <w:uiPriority w:val="99"/>
    <w:unhideWhenUsed/>
    <w:rsid w:val="00532708"/>
    <w:rPr>
      <w:strike w:val="0"/>
      <w:dstrike w:val="0"/>
      <w:color w:val="0066CC"/>
      <w:u w:val="none"/>
      <w:effect w:val="none"/>
    </w:rPr>
  </w:style>
  <w:style w:type="paragraph" w:customStyle="1" w:styleId="555">
    <w:name w:val="+++555"/>
    <w:basedOn w:val="a"/>
    <w:rsid w:val="00FA2B72"/>
    <w:pPr>
      <w:autoSpaceDE w:val="0"/>
      <w:autoSpaceDN w:val="0"/>
      <w:adjustRightInd w:val="0"/>
      <w:spacing w:before="28" w:line="180" w:lineRule="atLeast"/>
      <w:ind w:firstLine="113"/>
      <w:jc w:val="both"/>
    </w:pPr>
    <w:rPr>
      <w:rFonts w:ascii="FreeSetC" w:hAnsi="FreeSetC"/>
      <w:sz w:val="16"/>
      <w:szCs w:val="16"/>
    </w:rPr>
  </w:style>
  <w:style w:type="paragraph" w:styleId="af">
    <w:name w:val="Normal (Web)"/>
    <w:basedOn w:val="a"/>
    <w:unhideWhenUsed/>
    <w:rsid w:val="00943AC6"/>
    <w:pPr>
      <w:spacing w:before="100" w:beforeAutospacing="1" w:after="100" w:afterAutospacing="1" w:line="240" w:lineRule="atLeast"/>
    </w:pPr>
    <w:rPr>
      <w:rFonts w:ascii="Tahoma" w:hAnsi="Tahoma" w:cs="Tahoma"/>
      <w:color w:val="000000"/>
      <w:sz w:val="20"/>
      <w:szCs w:val="20"/>
    </w:rPr>
  </w:style>
  <w:style w:type="character" w:styleId="af0">
    <w:name w:val="Strong"/>
    <w:basedOn w:val="a0"/>
    <w:uiPriority w:val="22"/>
    <w:qFormat/>
    <w:rsid w:val="00943AC6"/>
    <w:rPr>
      <w:b/>
      <w:bCs/>
    </w:rPr>
  </w:style>
  <w:style w:type="paragraph" w:customStyle="1" w:styleId="menubasetext1">
    <w:name w:val="menu_base_text1"/>
    <w:basedOn w:val="a"/>
    <w:rsid w:val="002C238E"/>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2C238E"/>
    <w:pPr>
      <w:ind w:firstLine="720"/>
    </w:pPr>
    <w:rPr>
      <w:sz w:val="20"/>
      <w:szCs w:val="20"/>
    </w:rPr>
  </w:style>
  <w:style w:type="paragraph" w:customStyle="1" w:styleId="s34">
    <w:name w:val="s_34"/>
    <w:basedOn w:val="a"/>
    <w:rsid w:val="005D7484"/>
    <w:pPr>
      <w:jc w:val="center"/>
    </w:pPr>
    <w:rPr>
      <w:b/>
      <w:bCs/>
      <w:color w:val="000080"/>
      <w:sz w:val="21"/>
      <w:szCs w:val="21"/>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91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6BD9"/>
    <w:pPr>
      <w:autoSpaceDE w:val="0"/>
      <w:autoSpaceDN w:val="0"/>
      <w:adjustRightInd w:val="0"/>
    </w:pPr>
    <w:rPr>
      <w:rFonts w:eastAsiaTheme="minorHAnsi"/>
      <w:b/>
      <w:bCs/>
      <w:sz w:val="26"/>
      <w:szCs w:val="26"/>
      <w:lang w:eastAsia="en-US"/>
    </w:rPr>
  </w:style>
  <w:style w:type="paragraph" w:customStyle="1" w:styleId="ConsNormal">
    <w:name w:val="ConsNormal"/>
    <w:uiPriority w:val="99"/>
    <w:rsid w:val="002C3FF2"/>
    <w:pPr>
      <w:ind w:firstLine="720"/>
    </w:pPr>
    <w:rPr>
      <w:rFonts w:ascii="Consultant" w:hAnsi="Consultant"/>
    </w:rPr>
  </w:style>
  <w:style w:type="paragraph" w:customStyle="1" w:styleId="ConsNonformat">
    <w:name w:val="ConsNonformat"/>
    <w:rsid w:val="00B857DF"/>
    <w:rPr>
      <w:rFonts w:ascii="Consultant" w:hAnsi="Consultant"/>
    </w:rPr>
  </w:style>
  <w:style w:type="paragraph" w:customStyle="1" w:styleId="western">
    <w:name w:val="western"/>
    <w:basedOn w:val="a"/>
    <w:rsid w:val="00E17D65"/>
    <w:pPr>
      <w:spacing w:before="100" w:beforeAutospacing="1" w:after="115"/>
    </w:pPr>
    <w:rPr>
      <w:color w:val="000000"/>
    </w:rPr>
  </w:style>
  <w:style w:type="character" w:customStyle="1" w:styleId="10">
    <w:name w:val="Заголовок 1 Знак"/>
    <w:basedOn w:val="a0"/>
    <w:link w:val="1"/>
    <w:rsid w:val="001275D6"/>
    <w:rPr>
      <w:sz w:val="24"/>
      <w:szCs w:val="24"/>
    </w:rPr>
  </w:style>
  <w:style w:type="character" w:customStyle="1" w:styleId="20">
    <w:name w:val="Заголовок 2 Знак"/>
    <w:link w:val="2"/>
    <w:rsid w:val="001275D6"/>
    <w:rPr>
      <w:i/>
      <w:iCs/>
      <w:sz w:val="22"/>
      <w:szCs w:val="24"/>
    </w:rPr>
  </w:style>
  <w:style w:type="paragraph" w:customStyle="1" w:styleId="12">
    <w:name w:val="Обычный1"/>
    <w:rsid w:val="001275D6"/>
    <w:pPr>
      <w:widowControl w:val="0"/>
    </w:pPr>
    <w:rPr>
      <w:snapToGrid w:val="0"/>
    </w:rPr>
  </w:style>
  <w:style w:type="paragraph" w:styleId="3">
    <w:name w:val="Body Text Indent 3"/>
    <w:basedOn w:val="a"/>
    <w:link w:val="30"/>
    <w:rsid w:val="001275D6"/>
    <w:pPr>
      <w:ind w:firstLine="851"/>
      <w:jc w:val="both"/>
    </w:pPr>
    <w:rPr>
      <w:sz w:val="28"/>
      <w:szCs w:val="20"/>
    </w:rPr>
  </w:style>
  <w:style w:type="character" w:customStyle="1" w:styleId="30">
    <w:name w:val="Основной текст с отступом 3 Знак"/>
    <w:basedOn w:val="a0"/>
    <w:link w:val="3"/>
    <w:rsid w:val="001275D6"/>
    <w:rPr>
      <w:sz w:val="28"/>
    </w:rPr>
  </w:style>
  <w:style w:type="character" w:styleId="af1">
    <w:name w:val="page number"/>
    <w:basedOn w:val="a0"/>
    <w:rsid w:val="001275D6"/>
  </w:style>
  <w:style w:type="paragraph" w:customStyle="1" w:styleId="ConsPlusCell">
    <w:name w:val="ConsPlusCell"/>
    <w:rsid w:val="001275D6"/>
    <w:pPr>
      <w:widowControl w:val="0"/>
      <w:autoSpaceDE w:val="0"/>
      <w:autoSpaceDN w:val="0"/>
      <w:adjustRightInd w:val="0"/>
    </w:pPr>
    <w:rPr>
      <w:rFonts w:ascii="Arial" w:hAnsi="Arial" w:cs="Arial"/>
    </w:rPr>
  </w:style>
  <w:style w:type="paragraph" w:styleId="af2">
    <w:name w:val="Balloon Text"/>
    <w:basedOn w:val="a"/>
    <w:link w:val="af3"/>
    <w:semiHidden/>
    <w:rsid w:val="001275D6"/>
    <w:rPr>
      <w:rFonts w:ascii="Tahoma" w:hAnsi="Tahoma" w:cs="Tahoma"/>
      <w:sz w:val="16"/>
      <w:szCs w:val="16"/>
    </w:rPr>
  </w:style>
  <w:style w:type="character" w:customStyle="1" w:styleId="af3">
    <w:name w:val="Текст выноски Знак"/>
    <w:basedOn w:val="a0"/>
    <w:link w:val="af2"/>
    <w:semiHidden/>
    <w:rsid w:val="001275D6"/>
    <w:rPr>
      <w:rFonts w:ascii="Tahoma" w:hAnsi="Tahoma" w:cs="Tahoma"/>
      <w:sz w:val="16"/>
      <w:szCs w:val="16"/>
    </w:rPr>
  </w:style>
  <w:style w:type="character" w:customStyle="1" w:styleId="a4">
    <w:name w:val="Основной текст Знак"/>
    <w:link w:val="a3"/>
    <w:locked/>
    <w:rsid w:val="001275D6"/>
    <w:rPr>
      <w:sz w:val="24"/>
      <w:szCs w:val="24"/>
    </w:rPr>
  </w:style>
  <w:style w:type="character" w:customStyle="1" w:styleId="FontStyle17">
    <w:name w:val="Font Style17"/>
    <w:rsid w:val="001275D6"/>
    <w:rPr>
      <w:rFonts w:ascii="Times New Roman" w:hAnsi="Times New Roman" w:cs="Times New Roman"/>
      <w:sz w:val="16"/>
      <w:szCs w:val="16"/>
    </w:rPr>
  </w:style>
  <w:style w:type="paragraph" w:customStyle="1" w:styleId="Style10">
    <w:name w:val="Style10"/>
    <w:basedOn w:val="a"/>
    <w:rsid w:val="001275D6"/>
    <w:pPr>
      <w:widowControl w:val="0"/>
      <w:autoSpaceDE w:val="0"/>
      <w:autoSpaceDN w:val="0"/>
      <w:adjustRightInd w:val="0"/>
      <w:spacing w:line="199" w:lineRule="exact"/>
      <w:ind w:firstLine="384"/>
      <w:jc w:val="both"/>
    </w:pPr>
  </w:style>
  <w:style w:type="paragraph" w:styleId="af4">
    <w:name w:val="Document Map"/>
    <w:basedOn w:val="a"/>
    <w:link w:val="af5"/>
    <w:rsid w:val="001275D6"/>
    <w:rPr>
      <w:rFonts w:ascii="Tahoma" w:hAnsi="Tahoma"/>
      <w:sz w:val="16"/>
      <w:szCs w:val="16"/>
      <w:lang w:val="x-none" w:eastAsia="x-none"/>
    </w:rPr>
  </w:style>
  <w:style w:type="character" w:customStyle="1" w:styleId="af5">
    <w:name w:val="Схема документа Знак"/>
    <w:basedOn w:val="a0"/>
    <w:link w:val="af4"/>
    <w:rsid w:val="001275D6"/>
    <w:rPr>
      <w:rFonts w:ascii="Tahoma" w:hAnsi="Tahoma"/>
      <w:sz w:val="16"/>
      <w:szCs w:val="16"/>
      <w:lang w:val="x-none" w:eastAsia="x-none"/>
    </w:rPr>
  </w:style>
  <w:style w:type="character" w:styleId="af6">
    <w:name w:val="annotation reference"/>
    <w:rsid w:val="001275D6"/>
    <w:rPr>
      <w:sz w:val="16"/>
      <w:szCs w:val="16"/>
    </w:rPr>
  </w:style>
  <w:style w:type="paragraph" w:styleId="af7">
    <w:name w:val="annotation text"/>
    <w:basedOn w:val="a"/>
    <w:link w:val="af8"/>
    <w:rsid w:val="001275D6"/>
    <w:rPr>
      <w:sz w:val="20"/>
      <w:szCs w:val="20"/>
    </w:rPr>
  </w:style>
  <w:style w:type="character" w:customStyle="1" w:styleId="af8">
    <w:name w:val="Текст примечания Знак"/>
    <w:basedOn w:val="a0"/>
    <w:link w:val="af7"/>
    <w:rsid w:val="001275D6"/>
  </w:style>
  <w:style w:type="paragraph" w:styleId="af9">
    <w:name w:val="annotation subject"/>
    <w:basedOn w:val="af7"/>
    <w:next w:val="af7"/>
    <w:link w:val="afa"/>
    <w:rsid w:val="001275D6"/>
    <w:rPr>
      <w:b/>
      <w:bCs/>
      <w:lang w:val="x-none" w:eastAsia="x-none"/>
    </w:rPr>
  </w:style>
  <w:style w:type="character" w:customStyle="1" w:styleId="afa">
    <w:name w:val="Тема примечания Знак"/>
    <w:basedOn w:val="af8"/>
    <w:link w:val="af9"/>
    <w:rsid w:val="001275D6"/>
    <w:rPr>
      <w:b/>
      <w:bCs/>
      <w:lang w:val="x-none" w:eastAsia="x-none"/>
    </w:rPr>
  </w:style>
  <w:style w:type="character" w:customStyle="1" w:styleId="60">
    <w:name w:val="Знак Знак6"/>
    <w:rsid w:val="001275D6"/>
    <w:rPr>
      <w:sz w:val="24"/>
      <w:szCs w:val="24"/>
      <w:lang w:val="ru-RU" w:eastAsia="ru-RU" w:bidi="ar-SA"/>
    </w:rPr>
  </w:style>
  <w:style w:type="character" w:customStyle="1" w:styleId="Heading2Char">
    <w:name w:val="Heading 2 Char"/>
    <w:locked/>
    <w:rsid w:val="001275D6"/>
    <w:rPr>
      <w:rFonts w:cs="Times New Roman"/>
      <w:sz w:val="24"/>
      <w:szCs w:val="24"/>
      <w:lang w:val="ru-RU" w:eastAsia="ru-RU" w:bidi="ar-SA"/>
    </w:rPr>
  </w:style>
  <w:style w:type="paragraph" w:customStyle="1" w:styleId="msonormalcxspmiddle">
    <w:name w:val="msonormalcxspmiddle"/>
    <w:basedOn w:val="a"/>
    <w:rsid w:val="001275D6"/>
    <w:pPr>
      <w:spacing w:before="100" w:beforeAutospacing="1" w:after="100" w:afterAutospacing="1"/>
    </w:pPr>
  </w:style>
  <w:style w:type="character" w:customStyle="1" w:styleId="8">
    <w:name w:val="Знак Знак8"/>
    <w:locked/>
    <w:rsid w:val="001275D6"/>
    <w:rPr>
      <w:sz w:val="24"/>
      <w:szCs w:val="24"/>
      <w:lang w:val="ru-RU" w:eastAsia="ru-RU" w:bidi="ar-SA"/>
    </w:rPr>
  </w:style>
  <w:style w:type="character" w:customStyle="1" w:styleId="70">
    <w:name w:val="Знак Знак7"/>
    <w:semiHidden/>
    <w:locked/>
    <w:rsid w:val="001275D6"/>
    <w:rPr>
      <w:sz w:val="24"/>
      <w:szCs w:val="24"/>
      <w:lang w:val="ru-RU" w:eastAsia="ru-RU" w:bidi="ar-SA"/>
    </w:rPr>
  </w:style>
  <w:style w:type="character" w:customStyle="1" w:styleId="100">
    <w:name w:val="Знак Знак10"/>
    <w:rsid w:val="001275D6"/>
    <w:rPr>
      <w:sz w:val="24"/>
      <w:szCs w:val="24"/>
      <w:lang w:val="ru-RU" w:eastAsia="ru-RU" w:bidi="ar-SA"/>
    </w:rPr>
  </w:style>
  <w:style w:type="character" w:styleId="afb">
    <w:name w:val="Emphasis"/>
    <w:uiPriority w:val="20"/>
    <w:qFormat/>
    <w:rsid w:val="001275D6"/>
    <w:rPr>
      <w:i/>
      <w:iCs/>
    </w:rPr>
  </w:style>
  <w:style w:type="paragraph" w:styleId="afc">
    <w:name w:val="Title"/>
    <w:basedOn w:val="a"/>
    <w:link w:val="afd"/>
    <w:qFormat/>
    <w:rsid w:val="001275D6"/>
    <w:pPr>
      <w:autoSpaceDE w:val="0"/>
      <w:autoSpaceDN w:val="0"/>
      <w:jc w:val="center"/>
    </w:pPr>
    <w:rPr>
      <w:b/>
      <w:bCs/>
      <w:lang w:val="x-none" w:eastAsia="x-none"/>
    </w:rPr>
  </w:style>
  <w:style w:type="character" w:customStyle="1" w:styleId="afd">
    <w:name w:val="Название Знак"/>
    <w:basedOn w:val="a0"/>
    <w:link w:val="afc"/>
    <w:rsid w:val="001275D6"/>
    <w:rPr>
      <w:b/>
      <w:bCs/>
      <w:sz w:val="24"/>
      <w:szCs w:val="24"/>
      <w:lang w:val="x-none" w:eastAsia="x-none"/>
    </w:rPr>
  </w:style>
  <w:style w:type="paragraph" w:styleId="23">
    <w:name w:val="Body Text 2"/>
    <w:basedOn w:val="a"/>
    <w:link w:val="24"/>
    <w:uiPriority w:val="99"/>
    <w:rsid w:val="001275D6"/>
    <w:pPr>
      <w:spacing w:after="120" w:line="480" w:lineRule="auto"/>
    </w:pPr>
  </w:style>
  <w:style w:type="character" w:customStyle="1" w:styleId="24">
    <w:name w:val="Основной текст 2 Знак"/>
    <w:basedOn w:val="a0"/>
    <w:link w:val="23"/>
    <w:uiPriority w:val="99"/>
    <w:rsid w:val="001275D6"/>
    <w:rPr>
      <w:sz w:val="24"/>
      <w:szCs w:val="24"/>
    </w:rPr>
  </w:style>
  <w:style w:type="paragraph" w:customStyle="1" w:styleId="13">
    <w:name w:val="Абзац списка1"/>
    <w:basedOn w:val="a"/>
    <w:rsid w:val="001275D6"/>
    <w:pPr>
      <w:spacing w:after="200" w:line="276" w:lineRule="auto"/>
      <w:ind w:left="720"/>
    </w:pPr>
    <w:rPr>
      <w:rFonts w:ascii="Calibri" w:hAnsi="Calibri"/>
      <w:sz w:val="22"/>
      <w:szCs w:val="22"/>
      <w:lang w:eastAsia="en-US"/>
    </w:rPr>
  </w:style>
  <w:style w:type="paragraph" w:customStyle="1" w:styleId="Normal1">
    <w:name w:val="Normal1"/>
    <w:rsid w:val="001275D6"/>
    <w:pPr>
      <w:widowControl w:val="0"/>
    </w:pPr>
    <w:rPr>
      <w:rFonts w:eastAsia="Calibri"/>
    </w:rPr>
  </w:style>
  <w:style w:type="character" w:customStyle="1" w:styleId="PlainTextChar">
    <w:name w:val="Plain Text Char"/>
    <w:basedOn w:val="a0"/>
    <w:locked/>
    <w:rsid w:val="001275D6"/>
    <w:rPr>
      <w:rFonts w:ascii="Courier New" w:hAnsi="Courier New" w:cs="Times New Roman"/>
      <w:sz w:val="20"/>
      <w:szCs w:val="20"/>
      <w:lang w:val="x-none" w:eastAsia="ru-RU"/>
    </w:rPr>
  </w:style>
  <w:style w:type="paragraph" w:customStyle="1" w:styleId="ConsPlusNonformat">
    <w:name w:val="ConsPlusNonformat"/>
    <w:rsid w:val="000E596A"/>
    <w:pPr>
      <w:widowControl w:val="0"/>
      <w:autoSpaceDE w:val="0"/>
      <w:autoSpaceDN w:val="0"/>
      <w:adjustRightInd w:val="0"/>
    </w:pPr>
    <w:rPr>
      <w:rFonts w:ascii="Courier New" w:eastAsiaTheme="minorEastAsia" w:hAnsi="Courier New" w:cs="Courier New"/>
    </w:rPr>
  </w:style>
  <w:style w:type="paragraph" w:styleId="afe">
    <w:name w:val="No Spacing"/>
    <w:uiPriority w:val="1"/>
    <w:qFormat/>
    <w:rsid w:val="000E596A"/>
    <w:rPr>
      <w:rFonts w:asciiTheme="minorHAnsi" w:eastAsiaTheme="minorEastAsia" w:hAnsiTheme="minorHAnsi" w:cstheme="minorBidi"/>
      <w:sz w:val="22"/>
      <w:szCs w:val="22"/>
    </w:rPr>
  </w:style>
  <w:style w:type="paragraph" w:customStyle="1" w:styleId="14">
    <w:name w:val="заголовок 1"/>
    <w:basedOn w:val="a"/>
    <w:next w:val="a"/>
    <w:rsid w:val="000E596A"/>
    <w:pPr>
      <w:keepNext/>
      <w:tabs>
        <w:tab w:val="center" w:pos="1985"/>
        <w:tab w:val="center" w:pos="6663"/>
      </w:tabs>
      <w:spacing w:line="238" w:lineRule="auto"/>
      <w:jc w:val="center"/>
    </w:pPr>
    <w:rPr>
      <w:b/>
      <w:szCs w:val="20"/>
    </w:rPr>
  </w:style>
  <w:style w:type="paragraph" w:customStyle="1" w:styleId="31">
    <w:name w:val="заголовок 3"/>
    <w:basedOn w:val="a"/>
    <w:next w:val="a"/>
    <w:rsid w:val="000E596A"/>
    <w:pPr>
      <w:keepNext/>
      <w:tabs>
        <w:tab w:val="center" w:pos="1985"/>
        <w:tab w:val="center" w:pos="6521"/>
      </w:tabs>
      <w:spacing w:line="238" w:lineRule="auto"/>
    </w:pPr>
    <w:rPr>
      <w:b/>
      <w:szCs w:val="20"/>
    </w:rPr>
  </w:style>
  <w:style w:type="paragraph" w:customStyle="1" w:styleId="25">
    <w:name w:val="Абзац списка2"/>
    <w:basedOn w:val="a"/>
    <w:rsid w:val="00F32FC3"/>
    <w:pPr>
      <w:spacing w:after="200" w:line="276" w:lineRule="auto"/>
      <w:ind w:left="720"/>
    </w:pPr>
    <w:rPr>
      <w:rFonts w:ascii="Calibri" w:eastAsia="Calibri" w:hAnsi="Calibri"/>
      <w:sz w:val="22"/>
      <w:szCs w:val="22"/>
      <w:lang w:eastAsia="en-US"/>
    </w:rPr>
  </w:style>
  <w:style w:type="paragraph" w:customStyle="1" w:styleId="210">
    <w:name w:val="Знак Знак Знак2 Знак Знак Знак1 Знак Знак Знак Знак Знак Знак Знак"/>
    <w:basedOn w:val="a"/>
    <w:rsid w:val="00D621D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semiHidden/>
    <w:rsid w:val="00440EE5"/>
    <w:rPr>
      <w:rFonts w:asciiTheme="majorHAnsi" w:eastAsiaTheme="majorEastAsia" w:hAnsiTheme="majorHAnsi" w:cstheme="majorBidi"/>
      <w:b/>
      <w:bCs/>
      <w:i/>
      <w:iCs/>
      <w:color w:val="4F81BD" w:themeColor="accent1"/>
      <w:sz w:val="24"/>
      <w:szCs w:val="24"/>
    </w:rPr>
  </w:style>
  <w:style w:type="table" w:styleId="aff">
    <w:name w:val="Table Grid"/>
    <w:basedOn w:val="a1"/>
    <w:rsid w:val="0012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списка4"/>
    <w:basedOn w:val="a"/>
    <w:rsid w:val="0021606B"/>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2487">
      <w:bodyDiv w:val="1"/>
      <w:marLeft w:val="0"/>
      <w:marRight w:val="0"/>
      <w:marTop w:val="0"/>
      <w:marBottom w:val="0"/>
      <w:divBdr>
        <w:top w:val="none" w:sz="0" w:space="0" w:color="auto"/>
        <w:left w:val="none" w:sz="0" w:space="0" w:color="auto"/>
        <w:bottom w:val="none" w:sz="0" w:space="0" w:color="auto"/>
        <w:right w:val="none" w:sz="0" w:space="0" w:color="auto"/>
      </w:divBdr>
    </w:div>
    <w:div w:id="210969408">
      <w:bodyDiv w:val="1"/>
      <w:marLeft w:val="0"/>
      <w:marRight w:val="0"/>
      <w:marTop w:val="0"/>
      <w:marBottom w:val="0"/>
      <w:divBdr>
        <w:top w:val="none" w:sz="0" w:space="0" w:color="auto"/>
        <w:left w:val="none" w:sz="0" w:space="0" w:color="auto"/>
        <w:bottom w:val="none" w:sz="0" w:space="0" w:color="auto"/>
        <w:right w:val="none" w:sz="0" w:space="0" w:color="auto"/>
      </w:divBdr>
    </w:div>
    <w:div w:id="272638896">
      <w:bodyDiv w:val="1"/>
      <w:marLeft w:val="0"/>
      <w:marRight w:val="0"/>
      <w:marTop w:val="0"/>
      <w:marBottom w:val="0"/>
      <w:divBdr>
        <w:top w:val="none" w:sz="0" w:space="0" w:color="auto"/>
        <w:left w:val="none" w:sz="0" w:space="0" w:color="auto"/>
        <w:bottom w:val="none" w:sz="0" w:space="0" w:color="auto"/>
        <w:right w:val="none" w:sz="0" w:space="0" w:color="auto"/>
      </w:divBdr>
      <w:divsChild>
        <w:div w:id="284047357">
          <w:marLeft w:val="0"/>
          <w:marRight w:val="0"/>
          <w:marTop w:val="0"/>
          <w:marBottom w:val="0"/>
          <w:divBdr>
            <w:top w:val="none" w:sz="0" w:space="0" w:color="auto"/>
            <w:left w:val="none" w:sz="0" w:space="0" w:color="auto"/>
            <w:bottom w:val="none" w:sz="0" w:space="0" w:color="auto"/>
            <w:right w:val="none" w:sz="0" w:space="0" w:color="auto"/>
          </w:divBdr>
          <w:divsChild>
            <w:div w:id="510149801">
              <w:marLeft w:val="0"/>
              <w:marRight w:val="0"/>
              <w:marTop w:val="0"/>
              <w:marBottom w:val="0"/>
              <w:divBdr>
                <w:top w:val="none" w:sz="0" w:space="0" w:color="auto"/>
                <w:left w:val="none" w:sz="0" w:space="0" w:color="auto"/>
                <w:bottom w:val="none" w:sz="0" w:space="0" w:color="auto"/>
                <w:right w:val="none" w:sz="0" w:space="0" w:color="auto"/>
              </w:divBdr>
              <w:divsChild>
                <w:div w:id="1361204281">
                  <w:marLeft w:val="150"/>
                  <w:marRight w:val="225"/>
                  <w:marTop w:val="0"/>
                  <w:marBottom w:val="0"/>
                  <w:divBdr>
                    <w:top w:val="none" w:sz="0" w:space="0" w:color="auto"/>
                    <w:left w:val="none" w:sz="0" w:space="0" w:color="auto"/>
                    <w:bottom w:val="none" w:sz="0" w:space="0" w:color="auto"/>
                    <w:right w:val="none" w:sz="0" w:space="0" w:color="auto"/>
                  </w:divBdr>
                  <w:divsChild>
                    <w:div w:id="305817876">
                      <w:marLeft w:val="270"/>
                      <w:marRight w:val="120"/>
                      <w:marTop w:val="0"/>
                      <w:marBottom w:val="540"/>
                      <w:divBdr>
                        <w:top w:val="none" w:sz="0" w:space="0" w:color="auto"/>
                        <w:left w:val="none" w:sz="0" w:space="0" w:color="auto"/>
                        <w:bottom w:val="none" w:sz="0" w:space="0" w:color="auto"/>
                        <w:right w:val="none" w:sz="0" w:space="0" w:color="auto"/>
                      </w:divBdr>
                      <w:divsChild>
                        <w:div w:id="275644633">
                          <w:marLeft w:val="0"/>
                          <w:marRight w:val="0"/>
                          <w:marTop w:val="0"/>
                          <w:marBottom w:val="720"/>
                          <w:divBdr>
                            <w:top w:val="none" w:sz="0" w:space="0" w:color="auto"/>
                            <w:left w:val="none" w:sz="0" w:space="0" w:color="auto"/>
                            <w:bottom w:val="none" w:sz="0" w:space="0" w:color="auto"/>
                            <w:right w:val="none" w:sz="0" w:space="0" w:color="auto"/>
                          </w:divBdr>
                          <w:divsChild>
                            <w:div w:id="149367818">
                              <w:marLeft w:val="0"/>
                              <w:marRight w:val="0"/>
                              <w:marTop w:val="0"/>
                              <w:marBottom w:val="0"/>
                              <w:divBdr>
                                <w:top w:val="none" w:sz="0" w:space="0" w:color="auto"/>
                                <w:left w:val="none" w:sz="0" w:space="0" w:color="auto"/>
                                <w:bottom w:val="none" w:sz="0" w:space="0" w:color="auto"/>
                                <w:right w:val="none" w:sz="0" w:space="0" w:color="auto"/>
                              </w:divBdr>
                              <w:divsChild>
                                <w:div w:id="1775176154">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929589">
      <w:bodyDiv w:val="1"/>
      <w:marLeft w:val="0"/>
      <w:marRight w:val="0"/>
      <w:marTop w:val="0"/>
      <w:marBottom w:val="0"/>
      <w:divBdr>
        <w:top w:val="none" w:sz="0" w:space="0" w:color="auto"/>
        <w:left w:val="none" w:sz="0" w:space="0" w:color="auto"/>
        <w:bottom w:val="none" w:sz="0" w:space="0" w:color="auto"/>
        <w:right w:val="none" w:sz="0" w:space="0" w:color="auto"/>
      </w:divBdr>
    </w:div>
    <w:div w:id="391733222">
      <w:bodyDiv w:val="1"/>
      <w:marLeft w:val="0"/>
      <w:marRight w:val="0"/>
      <w:marTop w:val="0"/>
      <w:marBottom w:val="0"/>
      <w:divBdr>
        <w:top w:val="none" w:sz="0" w:space="0" w:color="auto"/>
        <w:left w:val="none" w:sz="0" w:space="0" w:color="auto"/>
        <w:bottom w:val="none" w:sz="0" w:space="0" w:color="auto"/>
        <w:right w:val="none" w:sz="0" w:space="0" w:color="auto"/>
      </w:divBdr>
    </w:div>
    <w:div w:id="404961352">
      <w:bodyDiv w:val="1"/>
      <w:marLeft w:val="0"/>
      <w:marRight w:val="0"/>
      <w:marTop w:val="0"/>
      <w:marBottom w:val="0"/>
      <w:divBdr>
        <w:top w:val="none" w:sz="0" w:space="0" w:color="auto"/>
        <w:left w:val="none" w:sz="0" w:space="0" w:color="auto"/>
        <w:bottom w:val="none" w:sz="0" w:space="0" w:color="auto"/>
        <w:right w:val="none" w:sz="0" w:space="0" w:color="auto"/>
      </w:divBdr>
    </w:div>
    <w:div w:id="640884099">
      <w:bodyDiv w:val="1"/>
      <w:marLeft w:val="0"/>
      <w:marRight w:val="0"/>
      <w:marTop w:val="0"/>
      <w:marBottom w:val="0"/>
      <w:divBdr>
        <w:top w:val="none" w:sz="0" w:space="0" w:color="auto"/>
        <w:left w:val="none" w:sz="0" w:space="0" w:color="auto"/>
        <w:bottom w:val="none" w:sz="0" w:space="0" w:color="auto"/>
        <w:right w:val="none" w:sz="0" w:space="0" w:color="auto"/>
      </w:divBdr>
    </w:div>
    <w:div w:id="644697147">
      <w:bodyDiv w:val="1"/>
      <w:marLeft w:val="0"/>
      <w:marRight w:val="0"/>
      <w:marTop w:val="0"/>
      <w:marBottom w:val="0"/>
      <w:divBdr>
        <w:top w:val="none" w:sz="0" w:space="0" w:color="auto"/>
        <w:left w:val="none" w:sz="0" w:space="0" w:color="auto"/>
        <w:bottom w:val="none" w:sz="0" w:space="0" w:color="auto"/>
        <w:right w:val="none" w:sz="0" w:space="0" w:color="auto"/>
      </w:divBdr>
    </w:div>
    <w:div w:id="669262256">
      <w:bodyDiv w:val="1"/>
      <w:marLeft w:val="0"/>
      <w:marRight w:val="0"/>
      <w:marTop w:val="0"/>
      <w:marBottom w:val="0"/>
      <w:divBdr>
        <w:top w:val="none" w:sz="0" w:space="0" w:color="auto"/>
        <w:left w:val="none" w:sz="0" w:space="0" w:color="auto"/>
        <w:bottom w:val="none" w:sz="0" w:space="0" w:color="auto"/>
        <w:right w:val="none" w:sz="0" w:space="0" w:color="auto"/>
      </w:divBdr>
    </w:div>
    <w:div w:id="837237542">
      <w:bodyDiv w:val="1"/>
      <w:marLeft w:val="0"/>
      <w:marRight w:val="0"/>
      <w:marTop w:val="0"/>
      <w:marBottom w:val="0"/>
      <w:divBdr>
        <w:top w:val="none" w:sz="0" w:space="0" w:color="auto"/>
        <w:left w:val="none" w:sz="0" w:space="0" w:color="auto"/>
        <w:bottom w:val="none" w:sz="0" w:space="0" w:color="auto"/>
        <w:right w:val="none" w:sz="0" w:space="0" w:color="auto"/>
      </w:divBdr>
      <w:divsChild>
        <w:div w:id="282077715">
          <w:marLeft w:val="0"/>
          <w:marRight w:val="0"/>
          <w:marTop w:val="0"/>
          <w:marBottom w:val="0"/>
          <w:divBdr>
            <w:top w:val="none" w:sz="0" w:space="0" w:color="auto"/>
            <w:left w:val="none" w:sz="0" w:space="0" w:color="auto"/>
            <w:bottom w:val="none" w:sz="0" w:space="0" w:color="auto"/>
            <w:right w:val="none" w:sz="0" w:space="0" w:color="auto"/>
          </w:divBdr>
          <w:divsChild>
            <w:div w:id="1141920554">
              <w:marLeft w:val="0"/>
              <w:marRight w:val="0"/>
              <w:marTop w:val="0"/>
              <w:marBottom w:val="0"/>
              <w:divBdr>
                <w:top w:val="none" w:sz="0" w:space="0" w:color="auto"/>
                <w:left w:val="none" w:sz="0" w:space="0" w:color="auto"/>
                <w:bottom w:val="none" w:sz="0" w:space="0" w:color="auto"/>
                <w:right w:val="none" w:sz="0" w:space="0" w:color="auto"/>
              </w:divBdr>
              <w:divsChild>
                <w:div w:id="10879788">
                  <w:marLeft w:val="0"/>
                  <w:marRight w:val="0"/>
                  <w:marTop w:val="0"/>
                  <w:marBottom w:val="0"/>
                  <w:divBdr>
                    <w:top w:val="none" w:sz="0" w:space="0" w:color="auto"/>
                    <w:left w:val="none" w:sz="0" w:space="0" w:color="auto"/>
                    <w:bottom w:val="none" w:sz="0" w:space="0" w:color="auto"/>
                    <w:right w:val="none" w:sz="0" w:space="0" w:color="auto"/>
                  </w:divBdr>
                  <w:divsChild>
                    <w:div w:id="1912615312">
                      <w:marLeft w:val="3375"/>
                      <w:marRight w:val="3375"/>
                      <w:marTop w:val="0"/>
                      <w:marBottom w:val="750"/>
                      <w:divBdr>
                        <w:top w:val="none" w:sz="0" w:space="0" w:color="auto"/>
                        <w:left w:val="none" w:sz="0" w:space="0" w:color="auto"/>
                        <w:bottom w:val="none" w:sz="0" w:space="0" w:color="auto"/>
                        <w:right w:val="none" w:sz="0" w:space="0" w:color="auto"/>
                      </w:divBdr>
                      <w:divsChild>
                        <w:div w:id="668018640">
                          <w:marLeft w:val="0"/>
                          <w:marRight w:val="0"/>
                          <w:marTop w:val="0"/>
                          <w:marBottom w:val="0"/>
                          <w:divBdr>
                            <w:top w:val="none" w:sz="0" w:space="0" w:color="auto"/>
                            <w:left w:val="none" w:sz="0" w:space="0" w:color="auto"/>
                            <w:bottom w:val="none" w:sz="0" w:space="0" w:color="auto"/>
                            <w:right w:val="none" w:sz="0" w:space="0" w:color="auto"/>
                          </w:divBdr>
                          <w:divsChild>
                            <w:div w:id="254293597">
                              <w:marLeft w:val="0"/>
                              <w:marRight w:val="0"/>
                              <w:marTop w:val="0"/>
                              <w:marBottom w:val="0"/>
                              <w:divBdr>
                                <w:top w:val="none" w:sz="0" w:space="0" w:color="auto"/>
                                <w:left w:val="none" w:sz="0" w:space="0" w:color="auto"/>
                                <w:bottom w:val="none" w:sz="0" w:space="0" w:color="auto"/>
                                <w:right w:val="none" w:sz="0" w:space="0" w:color="auto"/>
                              </w:divBdr>
                              <w:divsChild>
                                <w:div w:id="13671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325075">
      <w:bodyDiv w:val="1"/>
      <w:marLeft w:val="0"/>
      <w:marRight w:val="0"/>
      <w:marTop w:val="100"/>
      <w:marBottom w:val="100"/>
      <w:divBdr>
        <w:top w:val="none" w:sz="0" w:space="0" w:color="auto"/>
        <w:left w:val="none" w:sz="0" w:space="0" w:color="auto"/>
        <w:bottom w:val="none" w:sz="0" w:space="0" w:color="auto"/>
        <w:right w:val="none" w:sz="0" w:space="0" w:color="auto"/>
      </w:divBdr>
      <w:divsChild>
        <w:div w:id="1952469599">
          <w:marLeft w:val="0"/>
          <w:marRight w:val="0"/>
          <w:marTop w:val="100"/>
          <w:marBottom w:val="100"/>
          <w:divBdr>
            <w:top w:val="none" w:sz="0" w:space="0" w:color="auto"/>
            <w:left w:val="none" w:sz="0" w:space="0" w:color="auto"/>
            <w:bottom w:val="none" w:sz="0" w:space="0" w:color="auto"/>
            <w:right w:val="none" w:sz="0" w:space="0" w:color="auto"/>
          </w:divBdr>
          <w:divsChild>
            <w:div w:id="1783648001">
              <w:marLeft w:val="0"/>
              <w:marRight w:val="0"/>
              <w:marTop w:val="0"/>
              <w:marBottom w:val="0"/>
              <w:divBdr>
                <w:top w:val="none" w:sz="0" w:space="0" w:color="auto"/>
                <w:left w:val="none" w:sz="0" w:space="0" w:color="auto"/>
                <w:bottom w:val="none" w:sz="0" w:space="0" w:color="auto"/>
                <w:right w:val="none" w:sz="0" w:space="0" w:color="auto"/>
              </w:divBdr>
              <w:divsChild>
                <w:div w:id="555430715">
                  <w:marLeft w:val="0"/>
                  <w:marRight w:val="0"/>
                  <w:marTop w:val="100"/>
                  <w:marBottom w:val="100"/>
                  <w:divBdr>
                    <w:top w:val="none" w:sz="0" w:space="0" w:color="auto"/>
                    <w:left w:val="none" w:sz="0" w:space="0" w:color="auto"/>
                    <w:bottom w:val="none" w:sz="0" w:space="0" w:color="auto"/>
                    <w:right w:val="none" w:sz="0" w:space="0" w:color="auto"/>
                  </w:divBdr>
                  <w:divsChild>
                    <w:div w:id="207498207">
                      <w:marLeft w:val="0"/>
                      <w:marRight w:val="0"/>
                      <w:marTop w:val="0"/>
                      <w:marBottom w:val="0"/>
                      <w:divBdr>
                        <w:top w:val="none" w:sz="0" w:space="0" w:color="auto"/>
                        <w:left w:val="none" w:sz="0" w:space="0" w:color="auto"/>
                        <w:bottom w:val="none" w:sz="0" w:space="0" w:color="auto"/>
                        <w:right w:val="none" w:sz="0" w:space="0" w:color="auto"/>
                      </w:divBdr>
                      <w:divsChild>
                        <w:div w:id="1916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8690">
      <w:bodyDiv w:val="1"/>
      <w:marLeft w:val="0"/>
      <w:marRight w:val="0"/>
      <w:marTop w:val="0"/>
      <w:marBottom w:val="0"/>
      <w:divBdr>
        <w:top w:val="none" w:sz="0" w:space="0" w:color="auto"/>
        <w:left w:val="none" w:sz="0" w:space="0" w:color="auto"/>
        <w:bottom w:val="none" w:sz="0" w:space="0" w:color="auto"/>
        <w:right w:val="none" w:sz="0" w:space="0" w:color="auto"/>
      </w:divBdr>
      <w:divsChild>
        <w:div w:id="81998639">
          <w:marLeft w:val="0"/>
          <w:marRight w:val="0"/>
          <w:marTop w:val="0"/>
          <w:marBottom w:val="0"/>
          <w:divBdr>
            <w:top w:val="none" w:sz="0" w:space="0" w:color="auto"/>
            <w:left w:val="none" w:sz="0" w:space="0" w:color="auto"/>
            <w:bottom w:val="none" w:sz="0" w:space="0" w:color="auto"/>
            <w:right w:val="none" w:sz="0" w:space="0" w:color="auto"/>
          </w:divBdr>
          <w:divsChild>
            <w:div w:id="849952666">
              <w:marLeft w:val="0"/>
              <w:marRight w:val="0"/>
              <w:marTop w:val="0"/>
              <w:marBottom w:val="0"/>
              <w:divBdr>
                <w:top w:val="none" w:sz="0" w:space="0" w:color="auto"/>
                <w:left w:val="none" w:sz="0" w:space="0" w:color="auto"/>
                <w:bottom w:val="none" w:sz="0" w:space="0" w:color="auto"/>
                <w:right w:val="none" w:sz="0" w:space="0" w:color="auto"/>
              </w:divBdr>
              <w:divsChild>
                <w:div w:id="1660621520">
                  <w:marLeft w:val="-255"/>
                  <w:marRight w:val="0"/>
                  <w:marTop w:val="0"/>
                  <w:marBottom w:val="0"/>
                  <w:divBdr>
                    <w:top w:val="none" w:sz="0" w:space="0" w:color="auto"/>
                    <w:left w:val="none" w:sz="0" w:space="0" w:color="auto"/>
                    <w:bottom w:val="none" w:sz="0" w:space="0" w:color="auto"/>
                    <w:right w:val="none" w:sz="0" w:space="0" w:color="auto"/>
                  </w:divBdr>
                  <w:divsChild>
                    <w:div w:id="1469317883">
                      <w:marLeft w:val="0"/>
                      <w:marRight w:val="0"/>
                      <w:marTop w:val="0"/>
                      <w:marBottom w:val="0"/>
                      <w:divBdr>
                        <w:top w:val="none" w:sz="0" w:space="0" w:color="auto"/>
                        <w:left w:val="none" w:sz="0" w:space="0" w:color="auto"/>
                        <w:bottom w:val="none" w:sz="0" w:space="0" w:color="auto"/>
                        <w:right w:val="none" w:sz="0" w:space="0" w:color="auto"/>
                      </w:divBdr>
                      <w:divsChild>
                        <w:div w:id="424350947">
                          <w:marLeft w:val="0"/>
                          <w:marRight w:val="0"/>
                          <w:marTop w:val="0"/>
                          <w:marBottom w:val="0"/>
                          <w:divBdr>
                            <w:top w:val="none" w:sz="0" w:space="0" w:color="auto"/>
                            <w:left w:val="none" w:sz="0" w:space="0" w:color="auto"/>
                            <w:bottom w:val="none" w:sz="0" w:space="0" w:color="auto"/>
                            <w:right w:val="none" w:sz="0" w:space="0" w:color="auto"/>
                          </w:divBdr>
                          <w:divsChild>
                            <w:div w:id="651449814">
                              <w:marLeft w:val="0"/>
                              <w:marRight w:val="0"/>
                              <w:marTop w:val="0"/>
                              <w:marBottom w:val="0"/>
                              <w:divBdr>
                                <w:top w:val="none" w:sz="0" w:space="0" w:color="auto"/>
                                <w:left w:val="none" w:sz="0" w:space="0" w:color="auto"/>
                                <w:bottom w:val="none" w:sz="0" w:space="0" w:color="auto"/>
                                <w:right w:val="none" w:sz="0" w:space="0" w:color="auto"/>
                              </w:divBdr>
                              <w:divsChild>
                                <w:div w:id="1394737376">
                                  <w:marLeft w:val="0"/>
                                  <w:marRight w:val="0"/>
                                  <w:marTop w:val="0"/>
                                  <w:marBottom w:val="0"/>
                                  <w:divBdr>
                                    <w:top w:val="none" w:sz="0" w:space="0" w:color="auto"/>
                                    <w:left w:val="none" w:sz="0" w:space="0" w:color="auto"/>
                                    <w:bottom w:val="none" w:sz="0" w:space="0" w:color="auto"/>
                                    <w:right w:val="none" w:sz="0" w:space="0" w:color="auto"/>
                                  </w:divBdr>
                                  <w:divsChild>
                                    <w:div w:id="14756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8557">
      <w:bodyDiv w:val="1"/>
      <w:marLeft w:val="0"/>
      <w:marRight w:val="0"/>
      <w:marTop w:val="0"/>
      <w:marBottom w:val="0"/>
      <w:divBdr>
        <w:top w:val="none" w:sz="0" w:space="0" w:color="auto"/>
        <w:left w:val="none" w:sz="0" w:space="0" w:color="auto"/>
        <w:bottom w:val="none" w:sz="0" w:space="0" w:color="auto"/>
        <w:right w:val="none" w:sz="0" w:space="0" w:color="auto"/>
      </w:divBdr>
      <w:divsChild>
        <w:div w:id="210264566">
          <w:marLeft w:val="0"/>
          <w:marRight w:val="0"/>
          <w:marTop w:val="0"/>
          <w:marBottom w:val="0"/>
          <w:divBdr>
            <w:top w:val="none" w:sz="0" w:space="0" w:color="auto"/>
            <w:left w:val="none" w:sz="0" w:space="0" w:color="auto"/>
            <w:bottom w:val="none" w:sz="0" w:space="0" w:color="auto"/>
            <w:right w:val="none" w:sz="0" w:space="0" w:color="auto"/>
          </w:divBdr>
          <w:divsChild>
            <w:div w:id="1883055507">
              <w:marLeft w:val="0"/>
              <w:marRight w:val="0"/>
              <w:marTop w:val="0"/>
              <w:marBottom w:val="0"/>
              <w:divBdr>
                <w:top w:val="none" w:sz="0" w:space="0" w:color="auto"/>
                <w:left w:val="none" w:sz="0" w:space="0" w:color="auto"/>
                <w:bottom w:val="none" w:sz="0" w:space="0" w:color="auto"/>
                <w:right w:val="none" w:sz="0" w:space="0" w:color="auto"/>
              </w:divBdr>
              <w:divsChild>
                <w:div w:id="339625091">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159152037">
      <w:bodyDiv w:val="1"/>
      <w:marLeft w:val="0"/>
      <w:marRight w:val="0"/>
      <w:marTop w:val="0"/>
      <w:marBottom w:val="0"/>
      <w:divBdr>
        <w:top w:val="none" w:sz="0" w:space="0" w:color="auto"/>
        <w:left w:val="none" w:sz="0" w:space="0" w:color="auto"/>
        <w:bottom w:val="none" w:sz="0" w:space="0" w:color="auto"/>
        <w:right w:val="none" w:sz="0" w:space="0" w:color="auto"/>
      </w:divBdr>
    </w:div>
    <w:div w:id="1302417984">
      <w:bodyDiv w:val="1"/>
      <w:marLeft w:val="0"/>
      <w:marRight w:val="0"/>
      <w:marTop w:val="0"/>
      <w:marBottom w:val="0"/>
      <w:divBdr>
        <w:top w:val="none" w:sz="0" w:space="0" w:color="auto"/>
        <w:left w:val="none" w:sz="0" w:space="0" w:color="auto"/>
        <w:bottom w:val="none" w:sz="0" w:space="0" w:color="auto"/>
        <w:right w:val="none" w:sz="0" w:space="0" w:color="auto"/>
      </w:divBdr>
    </w:div>
    <w:div w:id="1399278215">
      <w:bodyDiv w:val="1"/>
      <w:marLeft w:val="0"/>
      <w:marRight w:val="0"/>
      <w:marTop w:val="0"/>
      <w:marBottom w:val="0"/>
      <w:divBdr>
        <w:top w:val="none" w:sz="0" w:space="0" w:color="auto"/>
        <w:left w:val="none" w:sz="0" w:space="0" w:color="auto"/>
        <w:bottom w:val="none" w:sz="0" w:space="0" w:color="auto"/>
        <w:right w:val="none" w:sz="0" w:space="0" w:color="auto"/>
      </w:divBdr>
      <w:divsChild>
        <w:div w:id="1329745007">
          <w:marLeft w:val="0"/>
          <w:marRight w:val="0"/>
          <w:marTop w:val="0"/>
          <w:marBottom w:val="0"/>
          <w:divBdr>
            <w:top w:val="none" w:sz="0" w:space="0" w:color="auto"/>
            <w:left w:val="none" w:sz="0" w:space="0" w:color="auto"/>
            <w:bottom w:val="none" w:sz="0" w:space="0" w:color="auto"/>
            <w:right w:val="none" w:sz="0" w:space="0" w:color="auto"/>
          </w:divBdr>
          <w:divsChild>
            <w:div w:id="1268271702">
              <w:marLeft w:val="0"/>
              <w:marRight w:val="0"/>
              <w:marTop w:val="0"/>
              <w:marBottom w:val="0"/>
              <w:divBdr>
                <w:top w:val="none" w:sz="0" w:space="0" w:color="auto"/>
                <w:left w:val="none" w:sz="0" w:space="0" w:color="auto"/>
                <w:bottom w:val="none" w:sz="0" w:space="0" w:color="auto"/>
                <w:right w:val="none" w:sz="0" w:space="0" w:color="auto"/>
              </w:divBdr>
            </w:div>
            <w:div w:id="1789004442">
              <w:marLeft w:val="0"/>
              <w:marRight w:val="0"/>
              <w:marTop w:val="0"/>
              <w:marBottom w:val="0"/>
              <w:divBdr>
                <w:top w:val="none" w:sz="0" w:space="0" w:color="auto"/>
                <w:left w:val="none" w:sz="0" w:space="0" w:color="auto"/>
                <w:bottom w:val="none" w:sz="0" w:space="0" w:color="auto"/>
                <w:right w:val="none" w:sz="0" w:space="0" w:color="auto"/>
              </w:divBdr>
            </w:div>
            <w:div w:id="1382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0646">
      <w:bodyDiv w:val="1"/>
      <w:marLeft w:val="0"/>
      <w:marRight w:val="0"/>
      <w:marTop w:val="0"/>
      <w:marBottom w:val="0"/>
      <w:divBdr>
        <w:top w:val="none" w:sz="0" w:space="0" w:color="auto"/>
        <w:left w:val="none" w:sz="0" w:space="0" w:color="auto"/>
        <w:bottom w:val="none" w:sz="0" w:space="0" w:color="auto"/>
        <w:right w:val="none" w:sz="0" w:space="0" w:color="auto"/>
      </w:divBdr>
      <w:divsChild>
        <w:div w:id="533231753">
          <w:marLeft w:val="0"/>
          <w:marRight w:val="0"/>
          <w:marTop w:val="0"/>
          <w:marBottom w:val="0"/>
          <w:divBdr>
            <w:top w:val="none" w:sz="0" w:space="0" w:color="auto"/>
            <w:left w:val="none" w:sz="0" w:space="0" w:color="auto"/>
            <w:bottom w:val="none" w:sz="0" w:space="0" w:color="auto"/>
            <w:right w:val="none" w:sz="0" w:space="0" w:color="auto"/>
          </w:divBdr>
          <w:divsChild>
            <w:div w:id="1470128306">
              <w:marLeft w:val="0"/>
              <w:marRight w:val="0"/>
              <w:marTop w:val="0"/>
              <w:marBottom w:val="0"/>
              <w:divBdr>
                <w:top w:val="none" w:sz="0" w:space="0" w:color="auto"/>
                <w:left w:val="none" w:sz="0" w:space="0" w:color="auto"/>
                <w:bottom w:val="none" w:sz="0" w:space="0" w:color="auto"/>
                <w:right w:val="none" w:sz="0" w:space="0" w:color="auto"/>
              </w:divBdr>
              <w:divsChild>
                <w:div w:id="943341501">
                  <w:marLeft w:val="0"/>
                  <w:marRight w:val="0"/>
                  <w:marTop w:val="0"/>
                  <w:marBottom w:val="0"/>
                  <w:divBdr>
                    <w:top w:val="none" w:sz="0" w:space="0" w:color="auto"/>
                    <w:left w:val="none" w:sz="0" w:space="0" w:color="auto"/>
                    <w:bottom w:val="none" w:sz="0" w:space="0" w:color="auto"/>
                    <w:right w:val="none" w:sz="0" w:space="0" w:color="auto"/>
                  </w:divBdr>
                  <w:divsChild>
                    <w:div w:id="1139033778">
                      <w:marLeft w:val="3375"/>
                      <w:marRight w:val="3375"/>
                      <w:marTop w:val="0"/>
                      <w:marBottom w:val="750"/>
                      <w:divBdr>
                        <w:top w:val="none" w:sz="0" w:space="0" w:color="auto"/>
                        <w:left w:val="none" w:sz="0" w:space="0" w:color="auto"/>
                        <w:bottom w:val="none" w:sz="0" w:space="0" w:color="auto"/>
                        <w:right w:val="none" w:sz="0" w:space="0" w:color="auto"/>
                      </w:divBdr>
                      <w:divsChild>
                        <w:div w:id="382945614">
                          <w:marLeft w:val="0"/>
                          <w:marRight w:val="0"/>
                          <w:marTop w:val="0"/>
                          <w:marBottom w:val="0"/>
                          <w:divBdr>
                            <w:top w:val="none" w:sz="0" w:space="0" w:color="auto"/>
                            <w:left w:val="none" w:sz="0" w:space="0" w:color="auto"/>
                            <w:bottom w:val="none" w:sz="0" w:space="0" w:color="auto"/>
                            <w:right w:val="none" w:sz="0" w:space="0" w:color="auto"/>
                          </w:divBdr>
                          <w:divsChild>
                            <w:div w:id="1225292128">
                              <w:marLeft w:val="0"/>
                              <w:marRight w:val="0"/>
                              <w:marTop w:val="0"/>
                              <w:marBottom w:val="0"/>
                              <w:divBdr>
                                <w:top w:val="none" w:sz="0" w:space="0" w:color="auto"/>
                                <w:left w:val="none" w:sz="0" w:space="0" w:color="auto"/>
                                <w:bottom w:val="none" w:sz="0" w:space="0" w:color="auto"/>
                                <w:right w:val="none" w:sz="0" w:space="0" w:color="auto"/>
                              </w:divBdr>
                              <w:divsChild>
                                <w:div w:id="902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7782">
      <w:bodyDiv w:val="1"/>
      <w:marLeft w:val="0"/>
      <w:marRight w:val="0"/>
      <w:marTop w:val="0"/>
      <w:marBottom w:val="0"/>
      <w:divBdr>
        <w:top w:val="none" w:sz="0" w:space="0" w:color="auto"/>
        <w:left w:val="none" w:sz="0" w:space="0" w:color="auto"/>
        <w:bottom w:val="none" w:sz="0" w:space="0" w:color="auto"/>
        <w:right w:val="none" w:sz="0" w:space="0" w:color="auto"/>
      </w:divBdr>
      <w:divsChild>
        <w:div w:id="1681397390">
          <w:marLeft w:val="0"/>
          <w:marRight w:val="0"/>
          <w:marTop w:val="0"/>
          <w:marBottom w:val="0"/>
          <w:divBdr>
            <w:top w:val="none" w:sz="0" w:space="0" w:color="auto"/>
            <w:left w:val="none" w:sz="0" w:space="0" w:color="auto"/>
            <w:bottom w:val="none" w:sz="0" w:space="0" w:color="auto"/>
            <w:right w:val="none" w:sz="0" w:space="0" w:color="auto"/>
          </w:divBdr>
          <w:divsChild>
            <w:div w:id="1468355335">
              <w:marLeft w:val="0"/>
              <w:marRight w:val="0"/>
              <w:marTop w:val="0"/>
              <w:marBottom w:val="0"/>
              <w:divBdr>
                <w:top w:val="none" w:sz="0" w:space="0" w:color="auto"/>
                <w:left w:val="none" w:sz="0" w:space="0" w:color="auto"/>
                <w:bottom w:val="none" w:sz="0" w:space="0" w:color="auto"/>
                <w:right w:val="none" w:sz="0" w:space="0" w:color="auto"/>
              </w:divBdr>
              <w:divsChild>
                <w:div w:id="1601715707">
                  <w:marLeft w:val="0"/>
                  <w:marRight w:val="0"/>
                  <w:marTop w:val="0"/>
                  <w:marBottom w:val="0"/>
                  <w:divBdr>
                    <w:top w:val="none" w:sz="0" w:space="0" w:color="auto"/>
                    <w:left w:val="none" w:sz="0" w:space="0" w:color="auto"/>
                    <w:bottom w:val="none" w:sz="0" w:space="0" w:color="auto"/>
                    <w:right w:val="none" w:sz="0" w:space="0" w:color="auto"/>
                  </w:divBdr>
                  <w:divsChild>
                    <w:div w:id="1841116309">
                      <w:marLeft w:val="3375"/>
                      <w:marRight w:val="3375"/>
                      <w:marTop w:val="0"/>
                      <w:marBottom w:val="750"/>
                      <w:divBdr>
                        <w:top w:val="none" w:sz="0" w:space="0" w:color="auto"/>
                        <w:left w:val="none" w:sz="0" w:space="0" w:color="auto"/>
                        <w:bottom w:val="none" w:sz="0" w:space="0" w:color="auto"/>
                        <w:right w:val="none" w:sz="0" w:space="0" w:color="auto"/>
                      </w:divBdr>
                      <w:divsChild>
                        <w:div w:id="59836596">
                          <w:marLeft w:val="0"/>
                          <w:marRight w:val="0"/>
                          <w:marTop w:val="0"/>
                          <w:marBottom w:val="0"/>
                          <w:divBdr>
                            <w:top w:val="none" w:sz="0" w:space="0" w:color="auto"/>
                            <w:left w:val="none" w:sz="0" w:space="0" w:color="auto"/>
                            <w:bottom w:val="none" w:sz="0" w:space="0" w:color="auto"/>
                            <w:right w:val="none" w:sz="0" w:space="0" w:color="auto"/>
                          </w:divBdr>
                          <w:divsChild>
                            <w:div w:id="1376657303">
                              <w:marLeft w:val="0"/>
                              <w:marRight w:val="0"/>
                              <w:marTop w:val="0"/>
                              <w:marBottom w:val="0"/>
                              <w:divBdr>
                                <w:top w:val="none" w:sz="0" w:space="0" w:color="auto"/>
                                <w:left w:val="none" w:sz="0" w:space="0" w:color="auto"/>
                                <w:bottom w:val="none" w:sz="0" w:space="0" w:color="auto"/>
                                <w:right w:val="none" w:sz="0" w:space="0" w:color="auto"/>
                              </w:divBdr>
                              <w:divsChild>
                                <w:div w:id="8815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26AC859CF9FF130AD5ED5CD4CE4AD29C70C192A975E3D2850E6E0B5wCH0P" TargetMode="External"/><Relationship Id="rId13" Type="http://schemas.openxmlformats.org/officeDocument/2006/relationships/hyperlink" Target="http://www.voronezh-c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26AC859CF9FF130AD5ED5CD4CE4AD29C70C192A975E3D2850E6E0B5wCH0P" TargetMode="External"/><Relationship Id="rId5" Type="http://schemas.openxmlformats.org/officeDocument/2006/relationships/webSettings" Target="webSettings.xml"/><Relationship Id="rId15" Type="http://schemas.openxmlformats.org/officeDocument/2006/relationships/hyperlink" Target="http://www.voronezh-city.ru" TargetMode="External"/><Relationship Id="rId10" Type="http://schemas.openxmlformats.org/officeDocument/2006/relationships/hyperlink" Target="consultantplus://offline/ref=59026AC859CF9FF130AD5ED5CD4CE4AD29C70C192A975E3D2850E6E0B5wCH0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9026AC859CF9FF130AD5ED5CD4CE4AD29C70C192A975E3D2850E6E0B5wCH0P" TargetMode="External"/><Relationship Id="rId14" Type="http://schemas.openxmlformats.org/officeDocument/2006/relationships/hyperlink" Target="consultantplus://offline/ref=EC8B107A88A2E379A3319CD8B3E227549CCF4F91AEA015957F57E1F87BA287C50514DFzB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9645-E8FA-4A00-A495-BD3625C4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Cityhall</Company>
  <LinksUpToDate>false</LinksUpToDate>
  <CharactersWithSpaces>40798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Жанна</cp:lastModifiedBy>
  <cp:revision>2</cp:revision>
  <cp:lastPrinted>2018-06-14T11:16:00Z</cp:lastPrinted>
  <dcterms:created xsi:type="dcterms:W3CDTF">2021-12-28T06:49:00Z</dcterms:created>
  <dcterms:modified xsi:type="dcterms:W3CDTF">2021-12-28T06:49:00Z</dcterms:modified>
</cp:coreProperties>
</file>